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C3EB" w14:textId="77777777" w:rsidR="00E06FD5" w:rsidRPr="00DA06DD" w:rsidRDefault="00E06FD5" w:rsidP="009454E9">
      <w:pPr>
        <w:spacing w:after="0" w:line="240" w:lineRule="auto"/>
        <w:rPr>
          <w:rFonts w:ascii="Times New Roman" w:eastAsia="Times New Roman" w:hAnsi="Times New Roman" w:cs="Times New Roman"/>
          <w:b/>
        </w:rPr>
      </w:pPr>
      <w:bookmarkStart w:id="0" w:name="_Toc156023401"/>
    </w:p>
    <w:p w14:paraId="53F20223" w14:textId="33FFBEDA" w:rsidR="009454E9" w:rsidRPr="008F4506" w:rsidRDefault="009454E9" w:rsidP="00392DD9">
      <w:pPr>
        <w:spacing w:after="0" w:line="240" w:lineRule="auto"/>
        <w:jc w:val="center"/>
        <w:rPr>
          <w:rFonts w:ascii="Times New Roman" w:eastAsia="Times New Roman" w:hAnsi="Times New Roman" w:cs="Times New Roman"/>
          <w:b/>
          <w:sz w:val="40"/>
          <w:szCs w:val="40"/>
        </w:rPr>
      </w:pPr>
      <w:r w:rsidRPr="008F4506">
        <w:rPr>
          <w:rFonts w:ascii="Times New Roman" w:eastAsia="Times New Roman" w:hAnsi="Times New Roman" w:cs="Times New Roman"/>
          <w:b/>
          <w:sz w:val="40"/>
          <w:szCs w:val="40"/>
        </w:rPr>
        <w:t>Industrial S</w:t>
      </w:r>
      <w:r w:rsidR="00392DD9" w:rsidRPr="008F4506">
        <w:rPr>
          <w:rFonts w:ascii="Times New Roman" w:eastAsia="Times New Roman" w:hAnsi="Times New Roman" w:cs="Times New Roman"/>
          <w:b/>
          <w:sz w:val="40"/>
          <w:szCs w:val="40"/>
        </w:rPr>
        <w:t>tormwater Pollution Prevention Plan</w:t>
      </w:r>
      <w:r w:rsidRPr="008F4506">
        <w:rPr>
          <w:rFonts w:ascii="Times New Roman" w:eastAsia="Times New Roman" w:hAnsi="Times New Roman" w:cs="Times New Roman"/>
          <w:b/>
          <w:sz w:val="40"/>
          <w:szCs w:val="40"/>
        </w:rPr>
        <w:t xml:space="preserve"> </w:t>
      </w:r>
      <w:bookmarkStart w:id="1" w:name="_GoBack"/>
      <w:bookmarkEnd w:id="1"/>
      <w:r w:rsidRPr="008F4506">
        <w:rPr>
          <w:rFonts w:ascii="Times New Roman" w:eastAsia="Times New Roman" w:hAnsi="Times New Roman" w:cs="Times New Roman"/>
          <w:b/>
          <w:sz w:val="40"/>
          <w:szCs w:val="40"/>
        </w:rPr>
        <w:t>Template</w:t>
      </w:r>
    </w:p>
    <w:p w14:paraId="75497680" w14:textId="77777777" w:rsidR="00392DD9" w:rsidRPr="008F4506" w:rsidRDefault="00392DD9" w:rsidP="00392DD9">
      <w:pPr>
        <w:spacing w:after="0" w:line="240" w:lineRule="auto"/>
        <w:jc w:val="center"/>
        <w:rPr>
          <w:rFonts w:ascii="Times New Roman" w:eastAsia="Times New Roman" w:hAnsi="Times New Roman" w:cs="Times New Roman"/>
          <w:b/>
          <w:sz w:val="40"/>
          <w:szCs w:val="40"/>
        </w:rPr>
      </w:pPr>
    </w:p>
    <w:p w14:paraId="1E019A8C" w14:textId="4C4529BA" w:rsidR="00392DD9" w:rsidRPr="008F4506" w:rsidRDefault="00F81FB1" w:rsidP="00392DD9">
      <w:pPr>
        <w:spacing w:before="120" w:after="120" w:line="240" w:lineRule="auto"/>
        <w:jc w:val="both"/>
        <w:rPr>
          <w:rFonts w:ascii="Times New Roman" w:hAnsi="Times New Roman" w:cs="Times New Roman"/>
          <w:sz w:val="24"/>
          <w:szCs w:val="24"/>
        </w:rPr>
      </w:pPr>
      <w:r w:rsidRPr="008F4506">
        <w:rPr>
          <w:rFonts w:ascii="Times New Roman" w:hAnsi="Times New Roman" w:cs="Times New Roman"/>
          <w:sz w:val="24"/>
          <w:szCs w:val="24"/>
        </w:rPr>
        <w:t xml:space="preserve">This template has been developed to assist facilities in Utah </w:t>
      </w:r>
      <w:r w:rsidR="00392DD9" w:rsidRPr="008F4506">
        <w:rPr>
          <w:rFonts w:ascii="Times New Roman" w:hAnsi="Times New Roman" w:cs="Times New Roman"/>
          <w:sz w:val="24"/>
          <w:szCs w:val="24"/>
        </w:rPr>
        <w:t xml:space="preserve">to </w:t>
      </w:r>
      <w:r w:rsidRPr="008F4506">
        <w:rPr>
          <w:rFonts w:ascii="Times New Roman" w:hAnsi="Times New Roman" w:cs="Times New Roman"/>
          <w:sz w:val="24"/>
          <w:szCs w:val="24"/>
        </w:rPr>
        <w:t xml:space="preserve">comply with the requirements </w:t>
      </w:r>
      <w:r w:rsidR="00392DD9" w:rsidRPr="008F4506">
        <w:rPr>
          <w:rFonts w:ascii="Times New Roman" w:hAnsi="Times New Roman" w:cs="Times New Roman"/>
          <w:sz w:val="24"/>
          <w:szCs w:val="24"/>
        </w:rPr>
        <w:t xml:space="preserve">of </w:t>
      </w:r>
      <w:r w:rsidRPr="008F4506">
        <w:rPr>
          <w:rFonts w:ascii="Times New Roman" w:hAnsi="Times New Roman" w:cs="Times New Roman"/>
          <w:sz w:val="24"/>
          <w:szCs w:val="24"/>
        </w:rPr>
        <w:t xml:space="preserve">Utah’s </w:t>
      </w:r>
      <w:r w:rsidR="006F5612" w:rsidRPr="008F4506">
        <w:rPr>
          <w:rFonts w:ascii="Times New Roman" w:hAnsi="Times New Roman" w:cs="Times New Roman"/>
          <w:sz w:val="24"/>
          <w:szCs w:val="24"/>
        </w:rPr>
        <w:t xml:space="preserve">Multi-Sector General Permit </w:t>
      </w:r>
      <w:r w:rsidR="00392DD9" w:rsidRPr="008F4506">
        <w:rPr>
          <w:rFonts w:ascii="Times New Roman" w:hAnsi="Times New Roman" w:cs="Times New Roman"/>
          <w:sz w:val="24"/>
          <w:szCs w:val="24"/>
        </w:rPr>
        <w:t xml:space="preserve">for Stormwater Discharges Associated with Industrial Activities </w:t>
      </w:r>
      <w:r w:rsidR="006F5612" w:rsidRPr="008F4506">
        <w:rPr>
          <w:rFonts w:ascii="Times New Roman" w:hAnsi="Times New Roman" w:cs="Times New Roman"/>
          <w:sz w:val="24"/>
          <w:szCs w:val="24"/>
        </w:rPr>
        <w:t>(MSGP)</w:t>
      </w:r>
      <w:r w:rsidRPr="008F4506">
        <w:rPr>
          <w:rFonts w:ascii="Times New Roman" w:hAnsi="Times New Roman" w:cs="Times New Roman"/>
          <w:sz w:val="24"/>
          <w:szCs w:val="24"/>
        </w:rPr>
        <w:t xml:space="preserve"> and the requirements for specific</w:t>
      </w:r>
      <w:r w:rsidR="008D5FD1" w:rsidRPr="008F4506">
        <w:rPr>
          <w:rFonts w:ascii="Times New Roman" w:hAnsi="Times New Roman" w:cs="Times New Roman"/>
          <w:sz w:val="24"/>
          <w:szCs w:val="24"/>
        </w:rPr>
        <w:t xml:space="preserve"> industrial sectors (</w:t>
      </w:r>
      <w:r w:rsidR="008D5FD1" w:rsidRPr="008F4506">
        <w:rPr>
          <w:rFonts w:ascii="Times New Roman" w:hAnsi="Times New Roman" w:cs="Times New Roman"/>
          <w:i/>
          <w:sz w:val="24"/>
          <w:szCs w:val="24"/>
        </w:rPr>
        <w:t>Appendix I</w:t>
      </w:r>
      <w:r w:rsidRPr="008F4506">
        <w:rPr>
          <w:rFonts w:ascii="Times New Roman" w:hAnsi="Times New Roman" w:cs="Times New Roman"/>
          <w:i/>
          <w:sz w:val="24"/>
          <w:szCs w:val="24"/>
        </w:rPr>
        <w:t xml:space="preserve"> of the Permit</w:t>
      </w:r>
      <w:r w:rsidRPr="008F4506">
        <w:rPr>
          <w:rFonts w:ascii="Times New Roman" w:hAnsi="Times New Roman" w:cs="Times New Roman"/>
          <w:sz w:val="24"/>
          <w:szCs w:val="24"/>
        </w:rPr>
        <w:t>).</w:t>
      </w:r>
    </w:p>
    <w:p w14:paraId="2109E8AD" w14:textId="4C968062" w:rsidR="009454E9" w:rsidRPr="008F4506" w:rsidRDefault="00F81FB1" w:rsidP="00392DD9">
      <w:pPr>
        <w:spacing w:before="120" w:after="120" w:line="240" w:lineRule="auto"/>
        <w:jc w:val="both"/>
        <w:rPr>
          <w:rStyle w:val="Hyperlink"/>
          <w:rFonts w:ascii="Times New Roman" w:hAnsi="Times New Roman" w:cs="Times New Roman"/>
          <w:b/>
          <w:sz w:val="24"/>
          <w:szCs w:val="24"/>
        </w:rPr>
      </w:pPr>
      <w:r w:rsidRPr="008F4506">
        <w:rPr>
          <w:rFonts w:ascii="Times New Roman" w:hAnsi="Times New Roman" w:cs="Times New Roman"/>
          <w:sz w:val="24"/>
          <w:szCs w:val="24"/>
        </w:rPr>
        <w:t xml:space="preserve">This template is not a substitute for </w:t>
      </w:r>
      <w:r w:rsidR="00A737E3" w:rsidRPr="008F4506">
        <w:rPr>
          <w:rFonts w:ascii="Times New Roman" w:hAnsi="Times New Roman" w:cs="Times New Roman"/>
          <w:sz w:val="24"/>
          <w:szCs w:val="24"/>
        </w:rPr>
        <w:t xml:space="preserve">the </w:t>
      </w:r>
      <w:r w:rsidRPr="008F4506">
        <w:rPr>
          <w:rFonts w:ascii="Times New Roman" w:hAnsi="Times New Roman" w:cs="Times New Roman"/>
          <w:sz w:val="24"/>
          <w:szCs w:val="24"/>
        </w:rPr>
        <w:t xml:space="preserve">general permit or specific </w:t>
      </w:r>
      <w:r w:rsidRPr="008F4506">
        <w:rPr>
          <w:rFonts w:ascii="Times New Roman" w:hAnsi="Times New Roman" w:cs="Times New Roman"/>
          <w:i/>
          <w:sz w:val="24"/>
          <w:szCs w:val="24"/>
        </w:rPr>
        <w:t xml:space="preserve">Appendix </w:t>
      </w:r>
      <w:r w:rsidR="008D5FD1" w:rsidRPr="008F4506">
        <w:rPr>
          <w:rFonts w:ascii="Times New Roman" w:hAnsi="Times New Roman" w:cs="Times New Roman"/>
          <w:i/>
          <w:sz w:val="24"/>
          <w:szCs w:val="24"/>
        </w:rPr>
        <w:t>I</w:t>
      </w:r>
      <w:r w:rsidR="00A737E3" w:rsidRPr="008F4506">
        <w:rPr>
          <w:rFonts w:ascii="Times New Roman" w:hAnsi="Times New Roman" w:cs="Times New Roman"/>
          <w:sz w:val="24"/>
          <w:szCs w:val="24"/>
        </w:rPr>
        <w:t xml:space="preserve"> requirements.</w:t>
      </w:r>
      <w:r w:rsidR="00392DD9" w:rsidRPr="008F4506">
        <w:rPr>
          <w:rFonts w:ascii="Times New Roman" w:hAnsi="Times New Roman" w:cs="Times New Roman"/>
          <w:sz w:val="24"/>
          <w:szCs w:val="24"/>
        </w:rPr>
        <w:t xml:space="preserve"> When developing the Stormwater Pollution Prevention Plan, the permittee should ensure all required components have been included by referencing </w:t>
      </w:r>
      <w:r w:rsidR="00392DD9" w:rsidRPr="008F4506">
        <w:rPr>
          <w:rFonts w:ascii="Times New Roman" w:hAnsi="Times New Roman" w:cs="Times New Roman"/>
          <w:i/>
          <w:sz w:val="24"/>
          <w:szCs w:val="24"/>
        </w:rPr>
        <w:t>Part VII</w:t>
      </w:r>
      <w:r w:rsidR="00392DD9" w:rsidRPr="008F4506">
        <w:rPr>
          <w:rFonts w:ascii="Times New Roman" w:hAnsi="Times New Roman" w:cs="Times New Roman"/>
          <w:sz w:val="24"/>
          <w:szCs w:val="24"/>
        </w:rPr>
        <w:t xml:space="preserve"> of the MSGP and all applicable </w:t>
      </w:r>
      <w:r w:rsidR="00392DD9" w:rsidRPr="008F4506">
        <w:rPr>
          <w:rFonts w:ascii="Times New Roman" w:hAnsi="Times New Roman" w:cs="Times New Roman"/>
          <w:i/>
          <w:sz w:val="24"/>
          <w:szCs w:val="24"/>
        </w:rPr>
        <w:t>Appendix I</w:t>
      </w:r>
      <w:r w:rsidR="00392DD9" w:rsidRPr="008F4506">
        <w:rPr>
          <w:rFonts w:ascii="Times New Roman" w:hAnsi="Times New Roman" w:cs="Times New Roman"/>
          <w:sz w:val="24"/>
          <w:szCs w:val="24"/>
        </w:rPr>
        <w:t xml:space="preserve"> sections.</w:t>
      </w:r>
      <w:r w:rsidRPr="008F4506">
        <w:rPr>
          <w:rFonts w:ascii="Times New Roman" w:hAnsi="Times New Roman" w:cs="Times New Roman"/>
          <w:sz w:val="24"/>
          <w:szCs w:val="24"/>
        </w:rPr>
        <w:t xml:space="preserve"> </w:t>
      </w:r>
      <w:r w:rsidR="009454E9" w:rsidRPr="008F4506">
        <w:rPr>
          <w:rFonts w:ascii="Times New Roman" w:eastAsia="Times New Roman" w:hAnsi="Times New Roman" w:cs="Times New Roman"/>
          <w:sz w:val="24"/>
          <w:szCs w:val="24"/>
        </w:rPr>
        <w:t>A copy of the MSGP is available at</w:t>
      </w:r>
      <w:r w:rsidR="00392DD9" w:rsidRPr="008F4506">
        <w:rPr>
          <w:rFonts w:ascii="Times New Roman" w:eastAsia="Times New Roman" w:hAnsi="Times New Roman" w:cs="Times New Roman"/>
          <w:sz w:val="24"/>
          <w:szCs w:val="24"/>
        </w:rPr>
        <w:t xml:space="preserve">: </w:t>
      </w:r>
      <w:hyperlink r:id="rId8" w:history="1">
        <w:r w:rsidR="00392DD9" w:rsidRPr="008F4506">
          <w:rPr>
            <w:rStyle w:val="Hyperlink"/>
            <w:rFonts w:ascii="Times New Roman" w:eastAsia="Times New Roman" w:hAnsi="Times New Roman" w:cs="Times New Roman"/>
            <w:sz w:val="24"/>
            <w:szCs w:val="24"/>
          </w:rPr>
          <w:t>https://deq.utah.gov/water-quality/general-multi-sector-industrial-storm-water-permit-updes-permits</w:t>
        </w:r>
      </w:hyperlink>
      <w:r w:rsidR="009454E9" w:rsidRPr="008F4506">
        <w:rPr>
          <w:rFonts w:ascii="Times New Roman" w:eastAsia="Times New Roman" w:hAnsi="Times New Roman" w:cs="Times New Roman"/>
          <w:sz w:val="24"/>
          <w:szCs w:val="24"/>
        </w:rPr>
        <w:t xml:space="preserve"> </w:t>
      </w:r>
    </w:p>
    <w:p w14:paraId="1B99F426" w14:textId="77777777" w:rsidR="00DC02A2" w:rsidRPr="008F4506" w:rsidRDefault="00DC02A2" w:rsidP="00D66AC5">
      <w:pPr>
        <w:spacing w:before="120" w:after="120" w:line="240" w:lineRule="auto"/>
        <w:rPr>
          <w:rFonts w:ascii="Times New Roman" w:hAnsi="Times New Roman" w:cs="Times New Roman"/>
          <w:sz w:val="18"/>
          <w:szCs w:val="18"/>
        </w:rPr>
      </w:pPr>
    </w:p>
    <w:p w14:paraId="5439F2D1" w14:textId="65276EF3" w:rsidR="00F81FB1" w:rsidRPr="008F4506" w:rsidRDefault="009454E9" w:rsidP="00D66AC5">
      <w:pPr>
        <w:tabs>
          <w:tab w:val="center" w:pos="4320"/>
          <w:tab w:val="right" w:pos="8640"/>
        </w:tabs>
        <w:spacing w:before="120" w:after="120" w:line="240" w:lineRule="auto"/>
        <w:rPr>
          <w:rFonts w:ascii="Times New Roman" w:eastAsia="Times New Roman" w:hAnsi="Times New Roman" w:cs="Times New Roman"/>
          <w:b/>
          <w:i/>
          <w:sz w:val="24"/>
          <w:szCs w:val="24"/>
        </w:rPr>
      </w:pPr>
      <w:r w:rsidRPr="008F4506">
        <w:rPr>
          <w:rFonts w:ascii="Times New Roman" w:eastAsia="Times New Roman" w:hAnsi="Times New Roman" w:cs="Times New Roman"/>
          <w:b/>
          <w:i/>
          <w:sz w:val="24"/>
          <w:szCs w:val="24"/>
        </w:rPr>
        <w:t>Usin</w:t>
      </w:r>
      <w:r w:rsidR="00D66AC5" w:rsidRPr="008F4506">
        <w:rPr>
          <w:rFonts w:ascii="Times New Roman" w:eastAsia="Times New Roman" w:hAnsi="Times New Roman" w:cs="Times New Roman"/>
          <w:b/>
          <w:i/>
          <w:sz w:val="24"/>
          <w:szCs w:val="24"/>
        </w:rPr>
        <w:t xml:space="preserve">g the Industrial </w:t>
      </w:r>
      <w:r w:rsidR="003716A5">
        <w:rPr>
          <w:rFonts w:ascii="Times New Roman" w:eastAsia="Times New Roman" w:hAnsi="Times New Roman" w:cs="Times New Roman"/>
          <w:b/>
          <w:i/>
          <w:sz w:val="24"/>
          <w:szCs w:val="24"/>
        </w:rPr>
        <w:t>Stormwater Pollution Prevention Plan</w:t>
      </w:r>
      <w:r w:rsidR="00D66AC5" w:rsidRPr="008F4506">
        <w:rPr>
          <w:rFonts w:ascii="Times New Roman" w:eastAsia="Times New Roman" w:hAnsi="Times New Roman" w:cs="Times New Roman"/>
          <w:b/>
          <w:i/>
          <w:sz w:val="24"/>
          <w:szCs w:val="24"/>
        </w:rPr>
        <w:t xml:space="preserve"> Template</w:t>
      </w:r>
    </w:p>
    <w:p w14:paraId="49CA957B" w14:textId="51FD8AFE" w:rsidR="009454E9" w:rsidRPr="008F4506" w:rsidRDefault="009454E9" w:rsidP="00392DD9">
      <w:pPr>
        <w:pStyle w:val="ListParagraph"/>
        <w:numPr>
          <w:ilvl w:val="0"/>
          <w:numId w:val="22"/>
        </w:numPr>
        <w:tabs>
          <w:tab w:val="num" w:pos="900"/>
        </w:tabs>
        <w:spacing w:before="120"/>
        <w:jc w:val="both"/>
      </w:pPr>
      <w:r w:rsidRPr="008F4506">
        <w:rPr>
          <w:b/>
        </w:rPr>
        <w:t xml:space="preserve">This Template is designed for use by all facilities eligible for coverage under the MSGP. The Template is NOT tailored to your individual industrial sector. Depending </w:t>
      </w:r>
      <w:r w:rsidR="002E0B25" w:rsidRPr="008F4506">
        <w:rPr>
          <w:b/>
        </w:rPr>
        <w:t>up</w:t>
      </w:r>
      <w:r w:rsidRPr="008F4506">
        <w:rPr>
          <w:b/>
        </w:rPr>
        <w:t xml:space="preserve">on </w:t>
      </w:r>
      <w:r w:rsidR="002E0B25" w:rsidRPr="008F4506">
        <w:rPr>
          <w:b/>
        </w:rPr>
        <w:t xml:space="preserve">your </w:t>
      </w:r>
      <w:r w:rsidRPr="008F4506">
        <w:rPr>
          <w:b/>
        </w:rPr>
        <w:t>industrial sector (</w:t>
      </w:r>
      <w:r w:rsidRPr="008F4506">
        <w:rPr>
          <w:b/>
          <w:i/>
        </w:rPr>
        <w:t>see</w:t>
      </w:r>
      <w:r w:rsidRPr="008F4506">
        <w:rPr>
          <w:b/>
        </w:rPr>
        <w:t xml:space="preserve"> </w:t>
      </w:r>
      <w:r w:rsidRPr="008F4506">
        <w:rPr>
          <w:b/>
          <w:i/>
        </w:rPr>
        <w:t xml:space="preserve">Appendix </w:t>
      </w:r>
      <w:r w:rsidR="008D5FD1" w:rsidRPr="008F4506">
        <w:rPr>
          <w:b/>
          <w:i/>
        </w:rPr>
        <w:t>I</w:t>
      </w:r>
      <w:r w:rsidRPr="008F4506">
        <w:rPr>
          <w:b/>
          <w:i/>
        </w:rPr>
        <w:t xml:space="preserve"> of the MSGP</w:t>
      </w:r>
      <w:r w:rsidRPr="008F4506">
        <w:rPr>
          <w:b/>
        </w:rPr>
        <w:t xml:space="preserve">), you </w:t>
      </w:r>
      <w:r w:rsidR="002E0B25" w:rsidRPr="008F4506">
        <w:rPr>
          <w:b/>
        </w:rPr>
        <w:t xml:space="preserve">may </w:t>
      </w:r>
      <w:r w:rsidRPr="008F4506">
        <w:rPr>
          <w:b/>
        </w:rPr>
        <w:t xml:space="preserve">need to address additional </w:t>
      </w:r>
      <w:r w:rsidR="00F81FB1" w:rsidRPr="008F4506">
        <w:rPr>
          <w:b/>
        </w:rPr>
        <w:t>requirements</w:t>
      </w:r>
      <w:r w:rsidRPr="008F4506">
        <w:rPr>
          <w:b/>
        </w:rPr>
        <w:t>.</w:t>
      </w:r>
      <w:r w:rsidRPr="008F4506">
        <w:t xml:space="preserve">  </w:t>
      </w:r>
    </w:p>
    <w:p w14:paraId="7BD55C68" w14:textId="5D55560E" w:rsidR="009454E9" w:rsidRPr="008F4506" w:rsidRDefault="009454E9" w:rsidP="00392DD9">
      <w:pPr>
        <w:pStyle w:val="ListParagraph"/>
        <w:numPr>
          <w:ilvl w:val="0"/>
          <w:numId w:val="22"/>
        </w:numPr>
        <w:tabs>
          <w:tab w:val="num" w:pos="900"/>
        </w:tabs>
        <w:spacing w:before="120"/>
        <w:jc w:val="both"/>
        <w:rPr>
          <w:b/>
        </w:rPr>
      </w:pPr>
      <w:r w:rsidRPr="008F4506">
        <w:rPr>
          <w:b/>
        </w:rPr>
        <w:t xml:space="preserve">Complete a </w:t>
      </w:r>
      <w:r w:rsidR="00392DD9" w:rsidRPr="008F4506">
        <w:rPr>
          <w:b/>
        </w:rPr>
        <w:t xml:space="preserve">Stormwater Pollution Prevention Plan </w:t>
      </w:r>
      <w:r w:rsidRPr="008F4506">
        <w:rPr>
          <w:b/>
          <w:i/>
        </w:rPr>
        <w:t>before</w:t>
      </w:r>
      <w:r w:rsidRPr="008F4506">
        <w:rPr>
          <w:b/>
        </w:rPr>
        <w:t xml:space="preserve"> submitting your Notice of Intent (NOI) for permit coverage.</w:t>
      </w:r>
    </w:p>
    <w:p w14:paraId="1623F24C" w14:textId="7AF63DB4" w:rsidR="009454E9" w:rsidRPr="008F4506" w:rsidRDefault="00DC02A2" w:rsidP="00392DD9">
      <w:pPr>
        <w:pStyle w:val="ListParagraph"/>
        <w:numPr>
          <w:ilvl w:val="0"/>
          <w:numId w:val="22"/>
        </w:numPr>
        <w:tabs>
          <w:tab w:val="num" w:pos="900"/>
        </w:tabs>
        <w:spacing w:before="120"/>
        <w:jc w:val="both"/>
        <w:rPr>
          <w:b/>
        </w:rPr>
      </w:pPr>
      <w:r w:rsidRPr="008F4506">
        <w:rPr>
          <w:b/>
        </w:rPr>
        <w:t>Each section includes instructions</w:t>
      </w:r>
      <w:r w:rsidR="009454E9" w:rsidRPr="008F4506">
        <w:rPr>
          <w:b/>
        </w:rPr>
        <w:t xml:space="preserve"> and space for your facility’s specific information. You should read the instructions for each section before you complete that section.</w:t>
      </w:r>
      <w:r w:rsidR="000D5E8E" w:rsidRPr="008F4506">
        <w:rPr>
          <w:b/>
        </w:rPr>
        <w:t xml:space="preserve"> </w:t>
      </w:r>
      <w:r w:rsidR="009454E9" w:rsidRPr="008F4506">
        <w:rPr>
          <w:b/>
        </w:rPr>
        <w:t xml:space="preserve">The Template was </w:t>
      </w:r>
      <w:r w:rsidRPr="008F4506">
        <w:rPr>
          <w:b/>
        </w:rPr>
        <w:t xml:space="preserve">designed </w:t>
      </w:r>
      <w:r w:rsidR="009454E9" w:rsidRPr="008F4506">
        <w:rPr>
          <w:b/>
        </w:rPr>
        <w:t>so that you can add tables and additional text</w:t>
      </w:r>
      <w:r w:rsidRPr="008F4506">
        <w:rPr>
          <w:b/>
        </w:rPr>
        <w:t xml:space="preserve"> if </w:t>
      </w:r>
      <w:r w:rsidR="000D5E8E" w:rsidRPr="008F4506">
        <w:rPr>
          <w:b/>
        </w:rPr>
        <w:t>necessary</w:t>
      </w:r>
      <w:r w:rsidR="009454E9" w:rsidRPr="008F4506">
        <w:rPr>
          <w:b/>
        </w:rPr>
        <w:t xml:space="preserve">. </w:t>
      </w:r>
    </w:p>
    <w:p w14:paraId="01178F6B" w14:textId="34D2C9BB" w:rsidR="00D8785B" w:rsidRPr="008F4506" w:rsidRDefault="009454E9" w:rsidP="00392DD9">
      <w:pPr>
        <w:pStyle w:val="ListParagraph"/>
        <w:numPr>
          <w:ilvl w:val="0"/>
          <w:numId w:val="22"/>
        </w:numPr>
        <w:tabs>
          <w:tab w:val="num" w:pos="900"/>
        </w:tabs>
        <w:spacing w:before="120"/>
        <w:jc w:val="both"/>
        <w:rPr>
          <w:b/>
        </w:rPr>
      </w:pPr>
      <w:r w:rsidRPr="008F4506">
        <w:rPr>
          <w:b/>
        </w:rPr>
        <w:t xml:space="preserve">To make it easier to complete, the Template generally uses </w:t>
      </w:r>
      <w:r w:rsidRPr="008F4506">
        <w:rPr>
          <w:b/>
          <w:color w:val="0000FF"/>
        </w:rPr>
        <w:t>blue text</w:t>
      </w:r>
      <w:r w:rsidRPr="008F4506">
        <w:rPr>
          <w:b/>
        </w:rPr>
        <w:t xml:space="preserve"> where the operator is</w:t>
      </w:r>
      <w:r w:rsidR="00D8785B" w:rsidRPr="008F4506">
        <w:rPr>
          <w:b/>
        </w:rPr>
        <w:t xml:space="preserve"> expected to enter information.</w:t>
      </w:r>
    </w:p>
    <w:p w14:paraId="69F1F683" w14:textId="7E0FAA9B" w:rsidR="00A737E3" w:rsidRPr="008F4506" w:rsidRDefault="00A737E3" w:rsidP="00392DD9">
      <w:pPr>
        <w:pStyle w:val="ListParagraph"/>
        <w:numPr>
          <w:ilvl w:val="0"/>
          <w:numId w:val="22"/>
        </w:numPr>
        <w:tabs>
          <w:tab w:val="num" w:pos="900"/>
        </w:tabs>
        <w:spacing w:before="120"/>
        <w:jc w:val="both"/>
        <w:rPr>
          <w:b/>
        </w:rPr>
      </w:pPr>
      <w:r w:rsidRPr="008F4506">
        <w:rPr>
          <w:b/>
        </w:rPr>
        <w:t xml:space="preserve">Your completed </w:t>
      </w:r>
      <w:r w:rsidR="00447BAA" w:rsidRPr="008F4506">
        <w:rPr>
          <w:b/>
        </w:rPr>
        <w:t>Stormwater Pollution Prevention Plan</w:t>
      </w:r>
      <w:r w:rsidRPr="008F4506">
        <w:rPr>
          <w:b/>
        </w:rPr>
        <w:t xml:space="preserve"> should remain on site </w:t>
      </w:r>
      <w:r w:rsidR="00447BAA" w:rsidRPr="008F4506">
        <w:rPr>
          <w:b/>
        </w:rPr>
        <w:t xml:space="preserve">in an accessible format </w:t>
      </w:r>
      <w:r w:rsidRPr="008F4506">
        <w:rPr>
          <w:b/>
        </w:rPr>
        <w:t xml:space="preserve">and be </w:t>
      </w:r>
      <w:r w:rsidR="00447BAA" w:rsidRPr="008F4506">
        <w:rPr>
          <w:b/>
        </w:rPr>
        <w:t xml:space="preserve">able to be made available </w:t>
      </w:r>
      <w:r w:rsidRPr="008F4506">
        <w:rPr>
          <w:b/>
        </w:rPr>
        <w:t xml:space="preserve">if requested by an inspector. A copy does not need to be submitted to </w:t>
      </w:r>
      <w:r w:rsidR="00F93C4A" w:rsidRPr="008F4506">
        <w:rPr>
          <w:b/>
        </w:rPr>
        <w:t>the State</w:t>
      </w:r>
      <w:r w:rsidR="00447BAA" w:rsidRPr="008F4506">
        <w:rPr>
          <w:b/>
        </w:rPr>
        <w:t xml:space="preserve"> when the NOI is submitted.</w:t>
      </w:r>
      <w:r w:rsidRPr="008F4506">
        <w:rPr>
          <w:b/>
        </w:rPr>
        <w:t xml:space="preserve"> </w:t>
      </w:r>
    </w:p>
    <w:p w14:paraId="02EB6D69" w14:textId="77777777" w:rsidR="00F81FB1" w:rsidRPr="008F4506" w:rsidRDefault="00F81FB1" w:rsidP="00F81FB1">
      <w:pPr>
        <w:pStyle w:val="ListParagraph"/>
        <w:tabs>
          <w:tab w:val="num" w:pos="900"/>
        </w:tabs>
        <w:spacing w:before="120"/>
        <w:rPr>
          <w:b/>
          <w:sz w:val="18"/>
          <w:szCs w:val="18"/>
        </w:rPr>
      </w:pPr>
    </w:p>
    <w:p w14:paraId="7DF7B230" w14:textId="42883944" w:rsidR="009454E9" w:rsidRPr="008F4506" w:rsidRDefault="00AE5601" w:rsidP="00392DD9">
      <w:pPr>
        <w:spacing w:after="0" w:line="240" w:lineRule="auto"/>
        <w:jc w:val="both"/>
        <w:rPr>
          <w:rFonts w:ascii="Times New Roman" w:eastAsia="Times New Roman" w:hAnsi="Times New Roman" w:cs="Times New Roman"/>
          <w:b/>
          <w:sz w:val="24"/>
          <w:szCs w:val="24"/>
        </w:rPr>
        <w:sectPr w:rsidR="009454E9" w:rsidRPr="008F4506" w:rsidSect="000906C0">
          <w:headerReference w:type="default" r:id="rId9"/>
          <w:headerReference w:type="first" r:id="rId10"/>
          <w:footerReference w:type="first" r:id="rId11"/>
          <w:pgSz w:w="12240" w:h="15840"/>
          <w:pgMar w:top="1440" w:right="1440" w:bottom="1440" w:left="1440" w:header="720" w:footer="720" w:gutter="0"/>
          <w:pgNumType w:fmt="lowerRoman" w:start="1"/>
          <w:cols w:space="720"/>
          <w:docGrid w:linePitch="360"/>
        </w:sectPr>
      </w:pPr>
      <w:r w:rsidRPr="008F4506">
        <w:rPr>
          <w:rFonts w:ascii="Times New Roman" w:eastAsia="Times New Roman" w:hAnsi="Times New Roman" w:cs="Times New Roman"/>
          <w:sz w:val="24"/>
          <w:szCs w:val="24"/>
        </w:rPr>
        <w:t>The U</w:t>
      </w:r>
      <w:r w:rsidR="00A737E3" w:rsidRPr="008F4506">
        <w:rPr>
          <w:rFonts w:ascii="Times New Roman" w:eastAsia="Times New Roman" w:hAnsi="Times New Roman" w:cs="Times New Roman"/>
          <w:sz w:val="24"/>
          <w:szCs w:val="24"/>
        </w:rPr>
        <w:t>tah Division of Water Quality (</w:t>
      </w:r>
      <w:r w:rsidRPr="008F4506">
        <w:rPr>
          <w:rFonts w:ascii="Times New Roman" w:eastAsia="Times New Roman" w:hAnsi="Times New Roman" w:cs="Times New Roman"/>
          <w:sz w:val="24"/>
          <w:szCs w:val="24"/>
        </w:rPr>
        <w:t>DWQ)</w:t>
      </w:r>
      <w:r w:rsidR="009454E9" w:rsidRPr="008F4506">
        <w:rPr>
          <w:rFonts w:ascii="Times New Roman" w:eastAsia="Times New Roman" w:hAnsi="Times New Roman" w:cs="Times New Roman"/>
          <w:sz w:val="24"/>
          <w:szCs w:val="24"/>
        </w:rPr>
        <w:t xml:space="preserve"> notes that w</w:t>
      </w:r>
      <w:r w:rsidR="009454E9" w:rsidRPr="008F4506">
        <w:rPr>
          <w:rFonts w:ascii="Times New Roman" w:eastAsia="Times New Roman" w:hAnsi="Times New Roman" w:cs="Times New Roman"/>
          <w:color w:val="000000"/>
          <w:sz w:val="24"/>
          <w:szCs w:val="24"/>
        </w:rPr>
        <w:t xml:space="preserve">hile </w:t>
      </w:r>
      <w:r w:rsidRPr="008F4506">
        <w:rPr>
          <w:rFonts w:ascii="Times New Roman" w:eastAsia="Times New Roman" w:hAnsi="Times New Roman" w:cs="Times New Roman"/>
          <w:sz w:val="24"/>
          <w:szCs w:val="24"/>
        </w:rPr>
        <w:t>DWQ</w:t>
      </w:r>
      <w:r w:rsidR="00F81FB1" w:rsidRPr="008F4506">
        <w:rPr>
          <w:rFonts w:ascii="Times New Roman" w:eastAsia="Times New Roman" w:hAnsi="Times New Roman" w:cs="Times New Roman"/>
          <w:color w:val="000000"/>
          <w:sz w:val="24"/>
          <w:szCs w:val="24"/>
        </w:rPr>
        <w:t xml:space="preserve"> </w:t>
      </w:r>
      <w:r w:rsidR="009454E9" w:rsidRPr="008F4506">
        <w:rPr>
          <w:rFonts w:ascii="Times New Roman" w:eastAsia="Times New Roman" w:hAnsi="Times New Roman" w:cs="Times New Roman"/>
          <w:color w:val="000000"/>
          <w:sz w:val="24"/>
          <w:szCs w:val="24"/>
        </w:rPr>
        <w:t>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MSGP, the permit controls.</w:t>
      </w:r>
      <w:r w:rsidRPr="008F4506">
        <w:rPr>
          <w:rFonts w:ascii="Times New Roman" w:eastAsia="Times New Roman" w:hAnsi="Times New Roman" w:cs="Times New Roman"/>
          <w:color w:val="000000"/>
          <w:sz w:val="24"/>
          <w:szCs w:val="24"/>
        </w:rPr>
        <w:t xml:space="preserve"> </w:t>
      </w:r>
      <w:r w:rsidR="00F81FB1" w:rsidRPr="008F4506">
        <w:rPr>
          <w:rFonts w:ascii="Times New Roman" w:eastAsia="Times New Roman" w:hAnsi="Times New Roman" w:cs="Times New Roman"/>
          <w:sz w:val="24"/>
          <w:szCs w:val="24"/>
        </w:rPr>
        <w:t>D</w:t>
      </w:r>
      <w:r w:rsidRPr="008F4506">
        <w:rPr>
          <w:rFonts w:ascii="Times New Roman" w:eastAsia="Times New Roman" w:hAnsi="Times New Roman" w:cs="Times New Roman"/>
          <w:sz w:val="24"/>
          <w:szCs w:val="24"/>
        </w:rPr>
        <w:t>W</w:t>
      </w:r>
      <w:r w:rsidR="00F81FB1" w:rsidRPr="008F4506">
        <w:rPr>
          <w:rFonts w:ascii="Times New Roman" w:eastAsia="Times New Roman" w:hAnsi="Times New Roman" w:cs="Times New Roman"/>
          <w:sz w:val="24"/>
          <w:szCs w:val="24"/>
        </w:rPr>
        <w:t>Q</w:t>
      </w:r>
      <w:r w:rsidR="00F81FB1" w:rsidRPr="008F4506">
        <w:rPr>
          <w:rFonts w:ascii="Times New Roman" w:eastAsia="Times New Roman" w:hAnsi="Times New Roman" w:cs="Times New Roman"/>
          <w:color w:val="000000"/>
          <w:sz w:val="24"/>
          <w:szCs w:val="24"/>
        </w:rPr>
        <w:t xml:space="preserve"> </w:t>
      </w:r>
      <w:r w:rsidR="009454E9" w:rsidRPr="008F4506">
        <w:rPr>
          <w:rFonts w:ascii="Times New Roman" w:eastAsia="Times New Roman" w:hAnsi="Times New Roman" w:cs="Times New Roman"/>
          <w:color w:val="000000"/>
          <w:sz w:val="24"/>
          <w:szCs w:val="24"/>
        </w:rPr>
        <w:t>welcomes comments on the Template at any time and will consider those comments in any future revision of this document.</w:t>
      </w:r>
    </w:p>
    <w:p w14:paraId="3C7754A7" w14:textId="3A998A9D" w:rsidR="009454E9" w:rsidRPr="008F4506" w:rsidRDefault="00BB0E30" w:rsidP="009454E9">
      <w:pPr>
        <w:tabs>
          <w:tab w:val="center" w:pos="4320"/>
          <w:tab w:val="right" w:pos="8640"/>
        </w:tabs>
        <w:spacing w:before="160" w:after="240" w:line="240" w:lineRule="auto"/>
        <w:jc w:val="center"/>
        <w:rPr>
          <w:rFonts w:ascii="Times New Roman" w:eastAsia="Times New Roman" w:hAnsi="Times New Roman" w:cs="Times New Roman"/>
          <w:b/>
          <w:sz w:val="36"/>
          <w:szCs w:val="36"/>
        </w:rPr>
      </w:pPr>
      <w:r w:rsidRPr="008F4506">
        <w:rPr>
          <w:rFonts w:ascii="Times New Roman" w:eastAsia="Times New Roman" w:hAnsi="Times New Roman" w:cs="Times New Roman"/>
          <w:b/>
          <w:sz w:val="36"/>
          <w:szCs w:val="36"/>
        </w:rPr>
        <w:lastRenderedPageBreak/>
        <w:t>Storm Water</w:t>
      </w:r>
      <w:r w:rsidR="009454E9" w:rsidRPr="008F4506">
        <w:rPr>
          <w:rFonts w:ascii="Times New Roman" w:eastAsia="Times New Roman" w:hAnsi="Times New Roman" w:cs="Times New Roman"/>
          <w:b/>
          <w:sz w:val="36"/>
          <w:szCs w:val="36"/>
        </w:rPr>
        <w:t xml:space="preserve"> Pollution Prevention Plan</w:t>
      </w:r>
      <w:bookmarkEnd w:id="0"/>
    </w:p>
    <w:p w14:paraId="48F76AA7" w14:textId="77777777" w:rsidR="009454E9" w:rsidRPr="008F4506" w:rsidRDefault="009454E9" w:rsidP="009454E9">
      <w:pPr>
        <w:tabs>
          <w:tab w:val="center" w:pos="4320"/>
          <w:tab w:val="right" w:pos="8640"/>
        </w:tabs>
        <w:spacing w:before="160" w:after="240" w:line="240" w:lineRule="auto"/>
        <w:jc w:val="center"/>
        <w:rPr>
          <w:rFonts w:ascii="Times New Roman" w:eastAsia="Times New Roman" w:hAnsi="Times New Roman" w:cs="Times New Roman"/>
          <w:b/>
          <w:sz w:val="36"/>
          <w:szCs w:val="36"/>
        </w:rPr>
      </w:pPr>
      <w:r w:rsidRPr="008F4506">
        <w:rPr>
          <w:rFonts w:ascii="Times New Roman" w:eastAsia="Times New Roman" w:hAnsi="Times New Roman" w:cs="Times New Roman"/>
          <w:b/>
          <w:sz w:val="36"/>
          <w:szCs w:val="36"/>
        </w:rPr>
        <w:t>for:</w:t>
      </w:r>
    </w:p>
    <w:bookmarkStart w:id="2" w:name="Text19"/>
    <w:p w14:paraId="56C3564B" w14:textId="5BA677C4"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Text19"/>
            <w:enabled/>
            <w:calcOnExit w:val="0"/>
            <w:textInput>
              <w:default w:val="Insert Facility Name"/>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Facility Name</w:t>
      </w:r>
      <w:r w:rsidRPr="008F4506">
        <w:rPr>
          <w:rFonts w:ascii="Times New Roman" w:eastAsia="Times New Roman" w:hAnsi="Times New Roman" w:cs="Times New Roman"/>
          <w:color w:val="0000FF"/>
          <w:sz w:val="24"/>
          <w:szCs w:val="24"/>
        </w:rPr>
        <w:fldChar w:fldCharType="end"/>
      </w:r>
      <w:bookmarkEnd w:id="2"/>
    </w:p>
    <w:bookmarkStart w:id="3" w:name="Text20"/>
    <w:p w14:paraId="1ED25BFB" w14:textId="0F8A4C7F"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Text20"/>
            <w:enabled/>
            <w:calcOnExit w:val="0"/>
            <w:textInput>
              <w:default w:val="Insert Facility Address"/>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Facility Address</w:t>
      </w:r>
      <w:r w:rsidRPr="008F4506">
        <w:rPr>
          <w:rFonts w:ascii="Times New Roman" w:eastAsia="Times New Roman" w:hAnsi="Times New Roman" w:cs="Times New Roman"/>
          <w:color w:val="0000FF"/>
          <w:sz w:val="24"/>
          <w:szCs w:val="24"/>
        </w:rPr>
        <w:fldChar w:fldCharType="end"/>
      </w:r>
      <w:bookmarkEnd w:id="3"/>
    </w:p>
    <w:bookmarkStart w:id="4" w:name="Text21"/>
    <w:p w14:paraId="071F72C5" w14:textId="4A65B164"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Text21"/>
            <w:enabled/>
            <w:calcOnExit w:val="0"/>
            <w:textInput>
              <w:default w:val="Insert City, State, Zip Code"/>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City, State, Zip Code</w:t>
      </w:r>
      <w:r w:rsidRPr="008F4506">
        <w:rPr>
          <w:rFonts w:ascii="Times New Roman" w:eastAsia="Times New Roman" w:hAnsi="Times New Roman" w:cs="Times New Roman"/>
          <w:color w:val="0000FF"/>
          <w:sz w:val="24"/>
          <w:szCs w:val="24"/>
        </w:rPr>
        <w:fldChar w:fldCharType="end"/>
      </w:r>
      <w:bookmarkEnd w:id="4"/>
    </w:p>
    <w:bookmarkStart w:id="5" w:name="Text22"/>
    <w:p w14:paraId="5C82A716" w14:textId="15C09249"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Text22"/>
            <w:enabled/>
            <w:calcOnExit w:val="0"/>
            <w:textInput>
              <w:default w:val="Insert Facility Telephone Number (if applicable)"/>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Facility Telephone Number (if applicable)</w:t>
      </w:r>
      <w:r w:rsidRPr="008F4506">
        <w:rPr>
          <w:rFonts w:ascii="Times New Roman" w:eastAsia="Times New Roman" w:hAnsi="Times New Roman" w:cs="Times New Roman"/>
          <w:color w:val="0000FF"/>
          <w:sz w:val="24"/>
          <w:szCs w:val="24"/>
        </w:rPr>
        <w:fldChar w:fldCharType="end"/>
      </w:r>
      <w:bookmarkEnd w:id="5"/>
    </w:p>
    <w:p w14:paraId="254AC86F" w14:textId="77777777" w:rsidR="003716A5" w:rsidRDefault="003716A5" w:rsidP="003716A5">
      <w:pPr>
        <w:tabs>
          <w:tab w:val="center" w:pos="4320"/>
          <w:tab w:val="right" w:pos="8640"/>
        </w:tabs>
        <w:spacing w:before="160" w:after="240" w:line="240" w:lineRule="auto"/>
        <w:jc w:val="center"/>
        <w:rPr>
          <w:rFonts w:ascii="Times New Roman" w:eastAsia="Times New Roman" w:hAnsi="Times New Roman" w:cs="Times New Roman"/>
          <w:b/>
          <w:sz w:val="36"/>
          <w:szCs w:val="36"/>
        </w:rPr>
      </w:pPr>
    </w:p>
    <w:p w14:paraId="0A4E13E8" w14:textId="77777777" w:rsidR="003716A5" w:rsidRDefault="003716A5" w:rsidP="003716A5">
      <w:pPr>
        <w:tabs>
          <w:tab w:val="center" w:pos="4320"/>
          <w:tab w:val="right" w:pos="8640"/>
        </w:tabs>
        <w:spacing w:before="160" w:after="240" w:line="240" w:lineRule="auto"/>
        <w:jc w:val="center"/>
        <w:rPr>
          <w:rFonts w:ascii="Times New Roman" w:eastAsia="Times New Roman" w:hAnsi="Times New Roman" w:cs="Times New Roman"/>
          <w:b/>
          <w:sz w:val="36"/>
          <w:szCs w:val="36"/>
        </w:rPr>
      </w:pPr>
    </w:p>
    <w:p w14:paraId="1B50E7B0" w14:textId="40F82271" w:rsidR="009454E9" w:rsidRPr="008F4506" w:rsidRDefault="003716A5" w:rsidP="003716A5">
      <w:pPr>
        <w:tabs>
          <w:tab w:val="center" w:pos="4320"/>
          <w:tab w:val="right" w:pos="8640"/>
        </w:tabs>
        <w:spacing w:before="160" w:after="240" w:line="240" w:lineRule="auto"/>
        <w:jc w:val="center"/>
        <w:rPr>
          <w:rFonts w:ascii="Times New Roman" w:eastAsia="Times New Roman" w:hAnsi="Times New Roman" w:cs="Times New Roman"/>
          <w:b/>
          <w:sz w:val="36"/>
          <w:szCs w:val="36"/>
        </w:rPr>
      </w:pPr>
      <w:r w:rsidRPr="008F4506">
        <w:rPr>
          <w:rFonts w:ascii="Times New Roman" w:eastAsia="Times New Roman" w:hAnsi="Times New Roman" w:cs="Times New Roman"/>
          <w:b/>
          <w:sz w:val="36"/>
          <w:szCs w:val="36"/>
        </w:rPr>
        <w:t>Storm Water Pollution Prevention Plan</w:t>
      </w:r>
      <w:r>
        <w:rPr>
          <w:rFonts w:ascii="Times New Roman" w:eastAsia="Times New Roman" w:hAnsi="Times New Roman" w:cs="Times New Roman"/>
          <w:b/>
          <w:sz w:val="36"/>
          <w:szCs w:val="36"/>
        </w:rPr>
        <w:t xml:space="preserve"> </w:t>
      </w:r>
      <w:r w:rsidR="009454E9" w:rsidRPr="008F4506">
        <w:rPr>
          <w:rFonts w:ascii="Times New Roman" w:eastAsia="Times New Roman" w:hAnsi="Times New Roman" w:cs="Times New Roman"/>
          <w:b/>
          <w:sz w:val="36"/>
          <w:szCs w:val="36"/>
        </w:rPr>
        <w:t>Contact(s):</w:t>
      </w:r>
    </w:p>
    <w:bookmarkStart w:id="6" w:name="OLE_LINK5"/>
    <w:bookmarkStart w:id="7" w:name="OLE_LINK6"/>
    <w:p w14:paraId="09D5059C" w14:textId="568370D7"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
            <w:enabled/>
            <w:calcOnExit w:val="0"/>
            <w:textInput>
              <w:default w:val="Insert Facility Operator"/>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Facility Operator</w:t>
      </w:r>
      <w:r w:rsidRPr="008F4506">
        <w:rPr>
          <w:rFonts w:ascii="Times New Roman" w:eastAsia="Times New Roman" w:hAnsi="Times New Roman" w:cs="Times New Roman"/>
          <w:color w:val="0000FF"/>
          <w:sz w:val="24"/>
          <w:szCs w:val="24"/>
        </w:rPr>
        <w:fldChar w:fldCharType="end"/>
      </w:r>
    </w:p>
    <w:p w14:paraId="4C44EDC4" w14:textId="348E54D8"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
            <w:enabled/>
            <w:calcOnExit w:val="0"/>
            <w:textInput>
              <w:default w:val="Insert Name"/>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Name</w:t>
      </w:r>
      <w:r w:rsidRPr="008F4506">
        <w:rPr>
          <w:rFonts w:ascii="Times New Roman" w:eastAsia="Times New Roman" w:hAnsi="Times New Roman" w:cs="Times New Roman"/>
          <w:color w:val="0000FF"/>
          <w:sz w:val="24"/>
          <w:szCs w:val="24"/>
        </w:rPr>
        <w:fldChar w:fldCharType="end"/>
      </w:r>
    </w:p>
    <w:p w14:paraId="0B62459C" w14:textId="307823F7"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
            <w:enabled/>
            <w:calcOnExit w:val="0"/>
            <w:textInput>
              <w:default w:val="Insert Address"/>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Address</w:t>
      </w:r>
      <w:r w:rsidRPr="008F4506">
        <w:rPr>
          <w:rFonts w:ascii="Times New Roman" w:eastAsia="Times New Roman" w:hAnsi="Times New Roman" w:cs="Times New Roman"/>
          <w:color w:val="0000FF"/>
          <w:sz w:val="24"/>
          <w:szCs w:val="24"/>
        </w:rPr>
        <w:fldChar w:fldCharType="end"/>
      </w:r>
    </w:p>
    <w:p w14:paraId="54151723" w14:textId="3D755687"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Text11"/>
            <w:enabled/>
            <w:calcOnExit w:val="0"/>
            <w:textInput>
              <w:default w:val="Insert City, State, Zip Code"/>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City, State, Zip Code</w:t>
      </w:r>
      <w:r w:rsidRPr="008F4506">
        <w:rPr>
          <w:rFonts w:ascii="Times New Roman" w:eastAsia="Times New Roman" w:hAnsi="Times New Roman" w:cs="Times New Roman"/>
          <w:color w:val="0000FF"/>
          <w:sz w:val="24"/>
          <w:szCs w:val="24"/>
        </w:rPr>
        <w:fldChar w:fldCharType="end"/>
      </w:r>
    </w:p>
    <w:p w14:paraId="48256CA9" w14:textId="676B2092"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
            <w:enabled/>
            <w:calcOnExit w:val="0"/>
            <w:textInput>
              <w:default w:val="Insert Telephone Number"/>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Telephone Number</w:t>
      </w:r>
      <w:r w:rsidRPr="008F4506">
        <w:rPr>
          <w:rFonts w:ascii="Times New Roman" w:eastAsia="Times New Roman" w:hAnsi="Times New Roman" w:cs="Times New Roman"/>
          <w:color w:val="0000FF"/>
          <w:sz w:val="24"/>
          <w:szCs w:val="24"/>
        </w:rPr>
        <w:fldChar w:fldCharType="end"/>
      </w:r>
    </w:p>
    <w:p w14:paraId="5EC66C27" w14:textId="49606D2F"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r w:rsidRPr="008F4506">
        <w:rPr>
          <w:rFonts w:ascii="Times New Roman" w:eastAsia="Times New Roman" w:hAnsi="Times New Roman" w:cs="Times New Roman"/>
          <w:color w:val="0000FF"/>
          <w:sz w:val="24"/>
          <w:szCs w:val="24"/>
        </w:rPr>
        <w:fldChar w:fldCharType="begin">
          <w:ffData>
            <w:name w:val="Text10"/>
            <w:enabled/>
            <w:calcOnExit w:val="0"/>
            <w:textInput>
              <w:default w:val="Insert Fax/Email"/>
            </w:textInput>
          </w:ffData>
        </w:fldChar>
      </w:r>
      <w:r w:rsidRPr="008F4506">
        <w:rPr>
          <w:rFonts w:ascii="Times New Roman" w:eastAsia="Times New Roman" w:hAnsi="Times New Roman" w:cs="Times New Roman"/>
          <w:color w:val="0000FF"/>
          <w:sz w:val="24"/>
          <w:szCs w:val="24"/>
        </w:rPr>
        <w:instrText xml:space="preserve"> FORMTEXT </w:instrText>
      </w:r>
      <w:r w:rsidRPr="008F4506">
        <w:rPr>
          <w:rFonts w:ascii="Times New Roman" w:eastAsia="Times New Roman" w:hAnsi="Times New Roman" w:cs="Times New Roman"/>
          <w:color w:val="0000FF"/>
          <w:sz w:val="24"/>
          <w:szCs w:val="24"/>
        </w:rPr>
      </w:r>
      <w:r w:rsidRPr="008F4506">
        <w:rPr>
          <w:rFonts w:ascii="Times New Roman" w:eastAsia="Times New Roman" w:hAnsi="Times New Roman" w:cs="Times New Roman"/>
          <w:color w:val="0000FF"/>
          <w:sz w:val="24"/>
          <w:szCs w:val="24"/>
        </w:rPr>
        <w:fldChar w:fldCharType="separate"/>
      </w:r>
      <w:r w:rsidR="008F4506">
        <w:rPr>
          <w:rFonts w:ascii="Times New Roman" w:eastAsia="Times New Roman" w:hAnsi="Times New Roman" w:cs="Times New Roman"/>
          <w:noProof/>
          <w:color w:val="0000FF"/>
          <w:sz w:val="24"/>
          <w:szCs w:val="24"/>
        </w:rPr>
        <w:t>Insert Fax/Email</w:t>
      </w:r>
      <w:r w:rsidRPr="008F4506">
        <w:rPr>
          <w:rFonts w:ascii="Times New Roman" w:eastAsia="Times New Roman" w:hAnsi="Times New Roman" w:cs="Times New Roman"/>
          <w:color w:val="0000FF"/>
          <w:sz w:val="24"/>
          <w:szCs w:val="24"/>
        </w:rPr>
        <w:fldChar w:fldCharType="end"/>
      </w:r>
    </w:p>
    <w:p w14:paraId="7D300F6C" w14:textId="77777777" w:rsidR="009454E9" w:rsidRPr="008F4506" w:rsidRDefault="009454E9" w:rsidP="009454E9">
      <w:pPr>
        <w:spacing w:before="40" w:after="0" w:line="240" w:lineRule="auto"/>
        <w:jc w:val="center"/>
        <w:rPr>
          <w:rFonts w:ascii="Times New Roman" w:eastAsia="Times New Roman" w:hAnsi="Times New Roman" w:cs="Times New Roman"/>
          <w:color w:val="0000FF"/>
          <w:sz w:val="24"/>
          <w:szCs w:val="24"/>
        </w:rPr>
      </w:pPr>
    </w:p>
    <w:p w14:paraId="72098BC1" w14:textId="77777777" w:rsidR="003716A5" w:rsidRDefault="003716A5" w:rsidP="003716A5">
      <w:pPr>
        <w:tabs>
          <w:tab w:val="center" w:pos="4320"/>
          <w:tab w:val="right" w:pos="8640"/>
        </w:tabs>
        <w:spacing w:before="160" w:after="240" w:line="240" w:lineRule="auto"/>
        <w:jc w:val="center"/>
        <w:rPr>
          <w:rFonts w:ascii="Times New Roman" w:eastAsia="Times New Roman" w:hAnsi="Times New Roman" w:cs="Times New Roman"/>
          <w:b/>
          <w:sz w:val="36"/>
          <w:szCs w:val="36"/>
        </w:rPr>
      </w:pPr>
    </w:p>
    <w:p w14:paraId="7B0324FB" w14:textId="77777777" w:rsidR="003716A5" w:rsidRDefault="003716A5" w:rsidP="003716A5">
      <w:pPr>
        <w:tabs>
          <w:tab w:val="center" w:pos="4320"/>
          <w:tab w:val="right" w:pos="8640"/>
        </w:tabs>
        <w:spacing w:before="160" w:after="240" w:line="240" w:lineRule="auto"/>
        <w:jc w:val="center"/>
        <w:rPr>
          <w:rFonts w:ascii="Times New Roman" w:eastAsia="Times New Roman" w:hAnsi="Times New Roman" w:cs="Times New Roman"/>
          <w:b/>
          <w:sz w:val="36"/>
          <w:szCs w:val="36"/>
        </w:rPr>
      </w:pPr>
    </w:p>
    <w:p w14:paraId="37CC9AB8" w14:textId="73436192" w:rsidR="009454E9" w:rsidRPr="008F4506" w:rsidRDefault="003716A5" w:rsidP="003716A5">
      <w:pPr>
        <w:tabs>
          <w:tab w:val="center" w:pos="4320"/>
          <w:tab w:val="right" w:pos="8640"/>
        </w:tabs>
        <w:spacing w:before="160" w:after="240" w:line="240" w:lineRule="auto"/>
        <w:jc w:val="center"/>
        <w:rPr>
          <w:rFonts w:ascii="Times New Roman" w:eastAsia="Times New Roman" w:hAnsi="Times New Roman" w:cs="Times New Roman"/>
          <w:b/>
          <w:sz w:val="36"/>
          <w:szCs w:val="36"/>
        </w:rPr>
      </w:pPr>
      <w:r w:rsidRPr="008F4506">
        <w:rPr>
          <w:rFonts w:ascii="Times New Roman" w:eastAsia="Times New Roman" w:hAnsi="Times New Roman" w:cs="Times New Roman"/>
          <w:b/>
          <w:sz w:val="36"/>
          <w:szCs w:val="36"/>
        </w:rPr>
        <w:t>Storm Water Pollution Prevention Plan</w:t>
      </w:r>
      <w:r>
        <w:rPr>
          <w:rFonts w:ascii="Times New Roman" w:eastAsia="Times New Roman" w:hAnsi="Times New Roman" w:cs="Times New Roman"/>
          <w:b/>
          <w:sz w:val="36"/>
          <w:szCs w:val="36"/>
        </w:rPr>
        <w:t xml:space="preserve"> </w:t>
      </w:r>
      <w:r w:rsidR="009454E9" w:rsidRPr="008F4506">
        <w:rPr>
          <w:rFonts w:ascii="Times New Roman" w:eastAsia="Times New Roman" w:hAnsi="Times New Roman" w:cs="Times New Roman"/>
          <w:b/>
          <w:sz w:val="36"/>
          <w:szCs w:val="36"/>
        </w:rPr>
        <w:t>Preparation Date:</w:t>
      </w:r>
    </w:p>
    <w:bookmarkStart w:id="8" w:name="Text48"/>
    <w:p w14:paraId="3F5861AE" w14:textId="13105E69" w:rsidR="009454E9" w:rsidRPr="008F4506" w:rsidRDefault="009454E9" w:rsidP="009454E9">
      <w:pPr>
        <w:spacing w:after="0" w:line="240" w:lineRule="auto"/>
        <w:jc w:val="center"/>
        <w:rPr>
          <w:rFonts w:ascii="Times New Roman" w:eastAsia="Times New Roman" w:hAnsi="Times New Roman" w:cs="Times New Roman"/>
          <w:b/>
          <w:color w:val="0000FF"/>
          <w:sz w:val="20"/>
          <w:szCs w:val="20"/>
        </w:rPr>
      </w:pPr>
      <w:r w:rsidRPr="008F4506">
        <w:rPr>
          <w:rFonts w:ascii="Times New Roman" w:eastAsia="Times New Roman" w:hAnsi="Times New Roman" w:cs="Times New Roman"/>
          <w:b/>
          <w:color w:val="0000FF"/>
          <w:sz w:val="20"/>
          <w:szCs w:val="20"/>
        </w:rPr>
        <w:fldChar w:fldCharType="begin">
          <w:ffData>
            <w:name w:val="Text48"/>
            <w:enabled/>
            <w:calcOnExit w:val="0"/>
            <w:textInput>
              <w:default w:val="__ __"/>
            </w:textInput>
          </w:ffData>
        </w:fldChar>
      </w:r>
      <w:r w:rsidRPr="008F4506">
        <w:rPr>
          <w:rFonts w:ascii="Times New Roman" w:eastAsia="Times New Roman" w:hAnsi="Times New Roman" w:cs="Times New Roman"/>
          <w:b/>
          <w:color w:val="0000FF"/>
          <w:sz w:val="20"/>
          <w:szCs w:val="20"/>
        </w:rPr>
        <w:instrText xml:space="preserve"> FORMTEXT </w:instrText>
      </w:r>
      <w:r w:rsidRPr="008F4506">
        <w:rPr>
          <w:rFonts w:ascii="Times New Roman" w:eastAsia="Times New Roman" w:hAnsi="Times New Roman" w:cs="Times New Roman"/>
          <w:b/>
          <w:color w:val="0000FF"/>
          <w:sz w:val="20"/>
          <w:szCs w:val="20"/>
        </w:rPr>
      </w:r>
      <w:r w:rsidRPr="008F4506">
        <w:rPr>
          <w:rFonts w:ascii="Times New Roman" w:eastAsia="Times New Roman" w:hAnsi="Times New Roman" w:cs="Times New Roman"/>
          <w:b/>
          <w:color w:val="0000FF"/>
          <w:sz w:val="20"/>
          <w:szCs w:val="20"/>
        </w:rPr>
        <w:fldChar w:fldCharType="separate"/>
      </w:r>
      <w:r w:rsidR="008F4506">
        <w:rPr>
          <w:rFonts w:ascii="Times New Roman" w:eastAsia="Times New Roman" w:hAnsi="Times New Roman" w:cs="Times New Roman"/>
          <w:b/>
          <w:noProof/>
          <w:color w:val="0000FF"/>
          <w:sz w:val="20"/>
          <w:szCs w:val="20"/>
        </w:rPr>
        <w:t>__ __</w:t>
      </w:r>
      <w:r w:rsidRPr="008F4506">
        <w:rPr>
          <w:rFonts w:ascii="Times New Roman" w:eastAsia="Times New Roman" w:hAnsi="Times New Roman" w:cs="Times New Roman"/>
          <w:b/>
          <w:color w:val="0000FF"/>
          <w:sz w:val="20"/>
          <w:szCs w:val="20"/>
        </w:rPr>
        <w:fldChar w:fldCharType="end"/>
      </w:r>
      <w:bookmarkEnd w:id="8"/>
      <w:r w:rsidRPr="008F4506">
        <w:rPr>
          <w:rFonts w:ascii="Times New Roman" w:eastAsia="Times New Roman" w:hAnsi="Times New Roman" w:cs="Times New Roman"/>
          <w:b/>
          <w:color w:val="0000FF"/>
          <w:sz w:val="20"/>
          <w:szCs w:val="20"/>
        </w:rPr>
        <w:t xml:space="preserve">/ </w:t>
      </w:r>
      <w:r w:rsidRPr="008F4506">
        <w:rPr>
          <w:rFonts w:ascii="Times New Roman" w:eastAsia="Times New Roman" w:hAnsi="Times New Roman" w:cs="Times New Roman"/>
          <w:b/>
          <w:color w:val="0000FF"/>
          <w:sz w:val="20"/>
          <w:szCs w:val="20"/>
        </w:rPr>
        <w:fldChar w:fldCharType="begin">
          <w:ffData>
            <w:name w:val="Text48"/>
            <w:enabled/>
            <w:calcOnExit w:val="0"/>
            <w:textInput>
              <w:default w:val="__ __"/>
            </w:textInput>
          </w:ffData>
        </w:fldChar>
      </w:r>
      <w:r w:rsidRPr="008F4506">
        <w:rPr>
          <w:rFonts w:ascii="Times New Roman" w:eastAsia="Times New Roman" w:hAnsi="Times New Roman" w:cs="Times New Roman"/>
          <w:b/>
          <w:color w:val="0000FF"/>
          <w:sz w:val="20"/>
          <w:szCs w:val="20"/>
        </w:rPr>
        <w:instrText xml:space="preserve"> FORMTEXT </w:instrText>
      </w:r>
      <w:r w:rsidRPr="008F4506">
        <w:rPr>
          <w:rFonts w:ascii="Times New Roman" w:eastAsia="Times New Roman" w:hAnsi="Times New Roman" w:cs="Times New Roman"/>
          <w:b/>
          <w:color w:val="0000FF"/>
          <w:sz w:val="20"/>
          <w:szCs w:val="20"/>
        </w:rPr>
      </w:r>
      <w:r w:rsidRPr="008F4506">
        <w:rPr>
          <w:rFonts w:ascii="Times New Roman" w:eastAsia="Times New Roman" w:hAnsi="Times New Roman" w:cs="Times New Roman"/>
          <w:b/>
          <w:color w:val="0000FF"/>
          <w:sz w:val="20"/>
          <w:szCs w:val="20"/>
        </w:rPr>
        <w:fldChar w:fldCharType="separate"/>
      </w:r>
      <w:r w:rsidR="008F4506">
        <w:rPr>
          <w:rFonts w:ascii="Times New Roman" w:eastAsia="Times New Roman" w:hAnsi="Times New Roman" w:cs="Times New Roman"/>
          <w:b/>
          <w:noProof/>
          <w:color w:val="0000FF"/>
          <w:sz w:val="20"/>
          <w:szCs w:val="20"/>
        </w:rPr>
        <w:t>__ __</w:t>
      </w:r>
      <w:r w:rsidRPr="008F4506">
        <w:rPr>
          <w:rFonts w:ascii="Times New Roman" w:eastAsia="Times New Roman" w:hAnsi="Times New Roman" w:cs="Times New Roman"/>
          <w:b/>
          <w:color w:val="0000FF"/>
          <w:sz w:val="20"/>
          <w:szCs w:val="20"/>
        </w:rPr>
        <w:fldChar w:fldCharType="end"/>
      </w:r>
      <w:r w:rsidRPr="008F4506">
        <w:rPr>
          <w:rFonts w:ascii="Times New Roman" w:eastAsia="Times New Roman" w:hAnsi="Times New Roman" w:cs="Times New Roman"/>
          <w:b/>
          <w:color w:val="0000FF"/>
          <w:sz w:val="20"/>
          <w:szCs w:val="20"/>
        </w:rPr>
        <w:t xml:space="preserve"> / </w:t>
      </w:r>
      <w:bookmarkStart w:id="9" w:name="Text49"/>
      <w:r w:rsidRPr="008F4506">
        <w:rPr>
          <w:rFonts w:ascii="Times New Roman" w:eastAsia="Times New Roman" w:hAnsi="Times New Roman" w:cs="Times New Roman"/>
          <w:b/>
          <w:color w:val="0000FF"/>
          <w:sz w:val="20"/>
          <w:szCs w:val="20"/>
        </w:rPr>
        <w:fldChar w:fldCharType="begin">
          <w:ffData>
            <w:name w:val="Text49"/>
            <w:enabled/>
            <w:calcOnExit w:val="0"/>
            <w:textInput>
              <w:default w:val="__ __ __ __"/>
            </w:textInput>
          </w:ffData>
        </w:fldChar>
      </w:r>
      <w:r w:rsidRPr="008F4506">
        <w:rPr>
          <w:rFonts w:ascii="Times New Roman" w:eastAsia="Times New Roman" w:hAnsi="Times New Roman" w:cs="Times New Roman"/>
          <w:b/>
          <w:color w:val="0000FF"/>
          <w:sz w:val="20"/>
          <w:szCs w:val="20"/>
        </w:rPr>
        <w:instrText xml:space="preserve"> FORMTEXT </w:instrText>
      </w:r>
      <w:r w:rsidRPr="008F4506">
        <w:rPr>
          <w:rFonts w:ascii="Times New Roman" w:eastAsia="Times New Roman" w:hAnsi="Times New Roman" w:cs="Times New Roman"/>
          <w:b/>
          <w:color w:val="0000FF"/>
          <w:sz w:val="20"/>
          <w:szCs w:val="20"/>
        </w:rPr>
      </w:r>
      <w:r w:rsidRPr="008F4506">
        <w:rPr>
          <w:rFonts w:ascii="Times New Roman" w:eastAsia="Times New Roman" w:hAnsi="Times New Roman" w:cs="Times New Roman"/>
          <w:b/>
          <w:color w:val="0000FF"/>
          <w:sz w:val="20"/>
          <w:szCs w:val="20"/>
        </w:rPr>
        <w:fldChar w:fldCharType="separate"/>
      </w:r>
      <w:r w:rsidR="008F4506">
        <w:rPr>
          <w:rFonts w:ascii="Times New Roman" w:eastAsia="Times New Roman" w:hAnsi="Times New Roman" w:cs="Times New Roman"/>
          <w:b/>
          <w:noProof/>
          <w:color w:val="0000FF"/>
          <w:sz w:val="20"/>
          <w:szCs w:val="20"/>
        </w:rPr>
        <w:t>__ __ __ __</w:t>
      </w:r>
      <w:r w:rsidRPr="008F4506">
        <w:rPr>
          <w:rFonts w:ascii="Times New Roman" w:eastAsia="Times New Roman" w:hAnsi="Times New Roman" w:cs="Times New Roman"/>
          <w:b/>
          <w:color w:val="0000FF"/>
          <w:sz w:val="20"/>
          <w:szCs w:val="20"/>
        </w:rPr>
        <w:fldChar w:fldCharType="end"/>
      </w:r>
      <w:bookmarkEnd w:id="9"/>
    </w:p>
    <w:p w14:paraId="3CA82C13" w14:textId="77777777" w:rsidR="009454E9" w:rsidRPr="008F4506" w:rsidRDefault="009454E9" w:rsidP="009454E9">
      <w:pPr>
        <w:spacing w:after="0" w:line="240" w:lineRule="auto"/>
        <w:jc w:val="center"/>
        <w:rPr>
          <w:rFonts w:ascii="Times New Roman" w:eastAsia="Times New Roman" w:hAnsi="Times New Roman" w:cs="Times New Roman"/>
          <w:i/>
          <w:sz w:val="24"/>
          <w:szCs w:val="24"/>
        </w:rPr>
      </w:pPr>
    </w:p>
    <w:bookmarkEnd w:id="6"/>
    <w:bookmarkEnd w:id="7"/>
    <w:p w14:paraId="3C52A754" w14:textId="77777777" w:rsidR="009454E9" w:rsidRPr="008F4506" w:rsidRDefault="009454E9" w:rsidP="00CA76F4">
      <w:pPr>
        <w:pBdr>
          <w:bottom w:val="single" w:sz="12" w:space="31" w:color="auto"/>
        </w:pBdr>
        <w:tabs>
          <w:tab w:val="center" w:pos="4320"/>
          <w:tab w:val="right" w:pos="8640"/>
        </w:tabs>
        <w:spacing w:after="0" w:line="240" w:lineRule="auto"/>
        <w:rPr>
          <w:rFonts w:ascii="Times New Roman" w:eastAsia="Times New Roman" w:hAnsi="Times New Roman" w:cs="Times New Roman"/>
          <w:b/>
          <w:bCs/>
          <w:sz w:val="32"/>
          <w:szCs w:val="20"/>
        </w:rPr>
      </w:pPr>
    </w:p>
    <w:p w14:paraId="49EA1403" w14:textId="77777777" w:rsidR="009454E9" w:rsidRPr="008F4506" w:rsidRDefault="009454E9" w:rsidP="00CA76F4">
      <w:pPr>
        <w:pBdr>
          <w:bottom w:val="single" w:sz="12" w:space="31" w:color="auto"/>
        </w:pBdr>
        <w:tabs>
          <w:tab w:val="center" w:pos="4320"/>
          <w:tab w:val="right" w:pos="8640"/>
        </w:tabs>
        <w:spacing w:after="0" w:line="240" w:lineRule="auto"/>
        <w:rPr>
          <w:rFonts w:ascii="Times New Roman" w:eastAsia="Times New Roman" w:hAnsi="Times New Roman" w:cs="Times New Roman"/>
          <w:b/>
          <w:bCs/>
          <w:sz w:val="32"/>
          <w:szCs w:val="20"/>
        </w:rPr>
      </w:pPr>
    </w:p>
    <w:p w14:paraId="340E9068" w14:textId="77777777" w:rsidR="009454E9" w:rsidRPr="008F4506" w:rsidRDefault="009454E9" w:rsidP="00CA76F4">
      <w:pPr>
        <w:pBdr>
          <w:bottom w:val="single" w:sz="12" w:space="31" w:color="auto"/>
        </w:pBdr>
        <w:tabs>
          <w:tab w:val="center" w:pos="4320"/>
          <w:tab w:val="right" w:pos="8640"/>
        </w:tabs>
        <w:spacing w:after="0" w:line="240" w:lineRule="auto"/>
        <w:rPr>
          <w:rFonts w:ascii="Times New Roman" w:eastAsia="Times New Roman" w:hAnsi="Times New Roman" w:cs="Times New Roman"/>
          <w:b/>
          <w:bCs/>
          <w:sz w:val="32"/>
          <w:szCs w:val="20"/>
        </w:rPr>
      </w:pPr>
    </w:p>
    <w:p w14:paraId="2DC6AD0A" w14:textId="77777777" w:rsidR="009454E9" w:rsidRPr="008F4506" w:rsidRDefault="009454E9" w:rsidP="00CA76F4">
      <w:pPr>
        <w:pBdr>
          <w:bottom w:val="single" w:sz="12" w:space="31" w:color="auto"/>
        </w:pBdr>
        <w:tabs>
          <w:tab w:val="center" w:pos="4320"/>
          <w:tab w:val="right" w:pos="8640"/>
        </w:tabs>
        <w:spacing w:after="0" w:line="240" w:lineRule="auto"/>
        <w:rPr>
          <w:rFonts w:ascii="Times New Roman" w:eastAsia="Times New Roman" w:hAnsi="Times New Roman" w:cs="Times New Roman"/>
          <w:b/>
          <w:bCs/>
          <w:sz w:val="32"/>
          <w:szCs w:val="20"/>
        </w:rPr>
      </w:pPr>
    </w:p>
    <w:p w14:paraId="39E92882" w14:textId="77777777" w:rsidR="009454E9" w:rsidRPr="008F4506" w:rsidRDefault="009454E9" w:rsidP="00CA76F4">
      <w:pPr>
        <w:pBdr>
          <w:bottom w:val="single" w:sz="12" w:space="31" w:color="auto"/>
        </w:pBdr>
        <w:tabs>
          <w:tab w:val="center" w:pos="4320"/>
          <w:tab w:val="right" w:pos="8640"/>
        </w:tabs>
        <w:spacing w:after="0" w:line="240" w:lineRule="auto"/>
        <w:rPr>
          <w:rFonts w:ascii="Times New Roman" w:eastAsia="Times New Roman" w:hAnsi="Times New Roman" w:cs="Times New Roman"/>
          <w:b/>
          <w:bCs/>
          <w:sz w:val="32"/>
          <w:szCs w:val="20"/>
        </w:rPr>
      </w:pPr>
    </w:p>
    <w:p w14:paraId="40C3CED4" w14:textId="77777777" w:rsidR="005D0B92" w:rsidRPr="008F4506" w:rsidRDefault="009454E9" w:rsidP="009454E9">
      <w:pPr>
        <w:pBdr>
          <w:bottom w:val="single" w:sz="12" w:space="1" w:color="auto"/>
        </w:pBdr>
        <w:tabs>
          <w:tab w:val="center" w:pos="4320"/>
          <w:tab w:val="right" w:pos="8640"/>
        </w:tabs>
        <w:spacing w:after="0" w:line="240" w:lineRule="auto"/>
        <w:rPr>
          <w:rFonts w:ascii="Times New Roman" w:eastAsia="Times New Roman" w:hAnsi="Times New Roman" w:cs="Times New Roman"/>
          <w:b/>
          <w:bCs/>
          <w:sz w:val="32"/>
          <w:szCs w:val="20"/>
        </w:rPr>
      </w:pPr>
      <w:r w:rsidRPr="008F4506">
        <w:rPr>
          <w:rFonts w:ascii="Times New Roman" w:eastAsia="Times New Roman" w:hAnsi="Times New Roman" w:cs="Times New Roman"/>
          <w:b/>
          <w:bCs/>
          <w:sz w:val="32"/>
          <w:szCs w:val="20"/>
        </w:rPr>
        <w:br w:type="page"/>
      </w:r>
    </w:p>
    <w:p w14:paraId="2D154E68" w14:textId="77777777" w:rsidR="009454E9" w:rsidRPr="008F4506" w:rsidRDefault="009454E9" w:rsidP="009454E9">
      <w:pPr>
        <w:pBdr>
          <w:bottom w:val="single" w:sz="12" w:space="1" w:color="auto"/>
        </w:pBdr>
        <w:tabs>
          <w:tab w:val="center" w:pos="4320"/>
          <w:tab w:val="right" w:pos="8640"/>
        </w:tabs>
        <w:spacing w:after="0" w:line="240" w:lineRule="auto"/>
        <w:rPr>
          <w:rFonts w:ascii="Times New Roman" w:eastAsia="Times New Roman" w:hAnsi="Times New Roman" w:cs="Times New Roman"/>
          <w:b/>
          <w:bCs/>
          <w:sz w:val="32"/>
          <w:szCs w:val="20"/>
        </w:rPr>
      </w:pPr>
      <w:r w:rsidRPr="008F4506">
        <w:rPr>
          <w:rFonts w:ascii="Times New Roman" w:eastAsia="Times New Roman" w:hAnsi="Times New Roman" w:cs="Times New Roman"/>
          <w:b/>
          <w:bCs/>
          <w:sz w:val="32"/>
          <w:szCs w:val="20"/>
        </w:rPr>
        <w:lastRenderedPageBreak/>
        <w:t>Contents</w:t>
      </w:r>
    </w:p>
    <w:p w14:paraId="256DC878" w14:textId="77777777" w:rsidR="00D8785B" w:rsidRPr="008F4506" w:rsidRDefault="00D8785B" w:rsidP="006E5EAA">
      <w:pPr>
        <w:spacing w:after="0" w:line="240" w:lineRule="auto"/>
        <w:rPr>
          <w:rFonts w:ascii="Times New Roman" w:eastAsia="Times New Roman" w:hAnsi="Times New Roman" w:cs="Times New Roman"/>
          <w:sz w:val="24"/>
          <w:szCs w:val="24"/>
        </w:rPr>
      </w:pPr>
    </w:p>
    <w:sdt>
      <w:sdtPr>
        <w:rPr>
          <w:rFonts w:ascii="Times New Roman" w:eastAsiaTheme="minorHAnsi" w:hAnsi="Times New Roman"/>
          <w:b w:val="0"/>
          <w:sz w:val="22"/>
          <w:szCs w:val="22"/>
        </w:rPr>
        <w:id w:val="-728773280"/>
        <w:docPartObj>
          <w:docPartGallery w:val="Table of Contents"/>
          <w:docPartUnique/>
        </w:docPartObj>
      </w:sdtPr>
      <w:sdtEndPr>
        <w:rPr>
          <w:b/>
          <w:bCs/>
        </w:rPr>
      </w:sdtEndPr>
      <w:sdtContent>
        <w:p w14:paraId="7C668269" w14:textId="361A406D" w:rsidR="006E50E5" w:rsidRDefault="00D8785B">
          <w:pPr>
            <w:pStyle w:val="TOC1"/>
            <w:rPr>
              <w:rFonts w:asciiTheme="minorHAnsi" w:eastAsiaTheme="minorEastAsia" w:hAnsiTheme="minorHAnsi" w:cstheme="minorBidi"/>
              <w:b w:val="0"/>
              <w:sz w:val="22"/>
              <w:szCs w:val="22"/>
            </w:rPr>
          </w:pPr>
          <w:r w:rsidRPr="008F4506">
            <w:rPr>
              <w:rFonts w:ascii="Times New Roman" w:hAnsi="Times New Roman"/>
              <w:b w:val="0"/>
            </w:rPr>
            <w:fldChar w:fldCharType="begin"/>
          </w:r>
          <w:r w:rsidRPr="008F4506">
            <w:rPr>
              <w:rFonts w:ascii="Times New Roman" w:hAnsi="Times New Roman"/>
              <w:b w:val="0"/>
            </w:rPr>
            <w:instrText xml:space="preserve"> TOC \o "1-3" \h \z \u </w:instrText>
          </w:r>
          <w:r w:rsidRPr="008F4506">
            <w:rPr>
              <w:rFonts w:ascii="Times New Roman" w:hAnsi="Times New Roman"/>
              <w:b w:val="0"/>
            </w:rPr>
            <w:fldChar w:fldCharType="separate"/>
          </w:r>
          <w:hyperlink w:anchor="_Toc149742396" w:history="1">
            <w:r w:rsidR="006E50E5" w:rsidRPr="00E630B4">
              <w:rPr>
                <w:rStyle w:val="Hyperlink"/>
                <w:rFonts w:ascii="Times New Roman" w:hAnsi="Times New Roman"/>
              </w:rPr>
              <w:t>1.0</w:t>
            </w:r>
            <w:r w:rsidR="006E50E5">
              <w:rPr>
                <w:rFonts w:asciiTheme="minorHAnsi" w:eastAsiaTheme="minorEastAsia" w:hAnsiTheme="minorHAnsi" w:cstheme="minorBidi"/>
                <w:b w:val="0"/>
                <w:sz w:val="22"/>
                <w:szCs w:val="22"/>
              </w:rPr>
              <w:tab/>
            </w:r>
            <w:r w:rsidR="006E50E5" w:rsidRPr="00E630B4">
              <w:rPr>
                <w:rStyle w:val="Hyperlink"/>
                <w:rFonts w:ascii="Times New Roman" w:hAnsi="Times New Roman"/>
              </w:rPr>
              <w:t>CERTIFICATION.</w:t>
            </w:r>
            <w:r w:rsidR="006E50E5">
              <w:rPr>
                <w:webHidden/>
              </w:rPr>
              <w:tab/>
            </w:r>
            <w:r w:rsidR="006E50E5">
              <w:rPr>
                <w:webHidden/>
              </w:rPr>
              <w:fldChar w:fldCharType="begin"/>
            </w:r>
            <w:r w:rsidR="006E50E5">
              <w:rPr>
                <w:webHidden/>
              </w:rPr>
              <w:instrText xml:space="preserve"> PAGEREF _Toc149742396 \h </w:instrText>
            </w:r>
            <w:r w:rsidR="006E50E5">
              <w:rPr>
                <w:webHidden/>
              </w:rPr>
            </w:r>
            <w:r w:rsidR="006E50E5">
              <w:rPr>
                <w:webHidden/>
              </w:rPr>
              <w:fldChar w:fldCharType="separate"/>
            </w:r>
            <w:r w:rsidR="006E50E5">
              <w:rPr>
                <w:webHidden/>
              </w:rPr>
              <w:t>2</w:t>
            </w:r>
            <w:r w:rsidR="006E50E5">
              <w:rPr>
                <w:webHidden/>
              </w:rPr>
              <w:fldChar w:fldCharType="end"/>
            </w:r>
          </w:hyperlink>
        </w:p>
        <w:p w14:paraId="03A5FA66" w14:textId="44C3BED6" w:rsidR="006E50E5" w:rsidRDefault="006E50E5">
          <w:pPr>
            <w:pStyle w:val="TOC1"/>
            <w:rPr>
              <w:rFonts w:asciiTheme="minorHAnsi" w:eastAsiaTheme="minorEastAsia" w:hAnsiTheme="minorHAnsi" w:cstheme="minorBidi"/>
              <w:b w:val="0"/>
              <w:sz w:val="22"/>
              <w:szCs w:val="22"/>
            </w:rPr>
          </w:pPr>
          <w:hyperlink w:anchor="_Toc149742397" w:history="1">
            <w:r w:rsidRPr="00E630B4">
              <w:rPr>
                <w:rStyle w:val="Hyperlink"/>
                <w:rFonts w:ascii="Times New Roman" w:hAnsi="Times New Roman"/>
              </w:rPr>
              <w:t>2.0</w:t>
            </w:r>
            <w:r>
              <w:rPr>
                <w:rFonts w:asciiTheme="minorHAnsi" w:eastAsiaTheme="minorEastAsia" w:hAnsiTheme="minorHAnsi" w:cstheme="minorBidi"/>
                <w:b w:val="0"/>
                <w:sz w:val="22"/>
                <w:szCs w:val="22"/>
              </w:rPr>
              <w:tab/>
            </w:r>
            <w:r w:rsidRPr="00E630B4">
              <w:rPr>
                <w:rStyle w:val="Hyperlink"/>
                <w:rFonts w:ascii="Times New Roman" w:hAnsi="Times New Roman"/>
              </w:rPr>
              <w:t>KEEPING PLANS CURRENT.</w:t>
            </w:r>
            <w:r>
              <w:rPr>
                <w:webHidden/>
              </w:rPr>
              <w:tab/>
            </w:r>
            <w:r>
              <w:rPr>
                <w:webHidden/>
              </w:rPr>
              <w:fldChar w:fldCharType="begin"/>
            </w:r>
            <w:r>
              <w:rPr>
                <w:webHidden/>
              </w:rPr>
              <w:instrText xml:space="preserve"> PAGEREF _Toc149742397 \h </w:instrText>
            </w:r>
            <w:r>
              <w:rPr>
                <w:webHidden/>
              </w:rPr>
            </w:r>
            <w:r>
              <w:rPr>
                <w:webHidden/>
              </w:rPr>
              <w:fldChar w:fldCharType="separate"/>
            </w:r>
            <w:r>
              <w:rPr>
                <w:webHidden/>
              </w:rPr>
              <w:t>2</w:t>
            </w:r>
            <w:r>
              <w:rPr>
                <w:webHidden/>
              </w:rPr>
              <w:fldChar w:fldCharType="end"/>
            </w:r>
          </w:hyperlink>
        </w:p>
        <w:p w14:paraId="1183BF19" w14:textId="78C36826" w:rsidR="006E50E5" w:rsidRDefault="006E50E5">
          <w:pPr>
            <w:pStyle w:val="TOC1"/>
            <w:rPr>
              <w:rFonts w:asciiTheme="minorHAnsi" w:eastAsiaTheme="minorEastAsia" w:hAnsiTheme="minorHAnsi" w:cstheme="minorBidi"/>
              <w:b w:val="0"/>
              <w:sz w:val="22"/>
              <w:szCs w:val="22"/>
            </w:rPr>
          </w:pPr>
          <w:hyperlink w:anchor="_Toc149742398" w:history="1">
            <w:r w:rsidRPr="00E630B4">
              <w:rPr>
                <w:rStyle w:val="Hyperlink"/>
                <w:rFonts w:ascii="Times New Roman" w:hAnsi="Times New Roman"/>
              </w:rPr>
              <w:t>3.0</w:t>
            </w:r>
            <w:r>
              <w:rPr>
                <w:rFonts w:asciiTheme="minorHAnsi" w:eastAsiaTheme="minorEastAsia" w:hAnsiTheme="minorHAnsi" w:cstheme="minorBidi"/>
                <w:b w:val="0"/>
                <w:sz w:val="22"/>
                <w:szCs w:val="22"/>
              </w:rPr>
              <w:tab/>
            </w:r>
            <w:r w:rsidRPr="00E630B4">
              <w:rPr>
                <w:rStyle w:val="Hyperlink"/>
                <w:rFonts w:ascii="Times New Roman" w:hAnsi="Times New Roman"/>
              </w:rPr>
              <w:t>CONTENTS OF THE PLAN.</w:t>
            </w:r>
            <w:r>
              <w:rPr>
                <w:webHidden/>
              </w:rPr>
              <w:tab/>
            </w:r>
            <w:r>
              <w:rPr>
                <w:webHidden/>
              </w:rPr>
              <w:fldChar w:fldCharType="begin"/>
            </w:r>
            <w:r>
              <w:rPr>
                <w:webHidden/>
              </w:rPr>
              <w:instrText xml:space="preserve"> PAGEREF _Toc149742398 \h </w:instrText>
            </w:r>
            <w:r>
              <w:rPr>
                <w:webHidden/>
              </w:rPr>
            </w:r>
            <w:r>
              <w:rPr>
                <w:webHidden/>
              </w:rPr>
              <w:fldChar w:fldCharType="separate"/>
            </w:r>
            <w:r>
              <w:rPr>
                <w:webHidden/>
              </w:rPr>
              <w:t>3</w:t>
            </w:r>
            <w:r>
              <w:rPr>
                <w:webHidden/>
              </w:rPr>
              <w:fldChar w:fldCharType="end"/>
            </w:r>
          </w:hyperlink>
        </w:p>
        <w:p w14:paraId="0646E3B9" w14:textId="5D105C16" w:rsidR="006E50E5" w:rsidRDefault="006E50E5">
          <w:pPr>
            <w:pStyle w:val="TOC2"/>
            <w:rPr>
              <w:rFonts w:asciiTheme="minorHAnsi" w:eastAsiaTheme="minorEastAsia" w:hAnsiTheme="minorHAnsi" w:cstheme="minorBidi"/>
              <w:noProof/>
              <w:sz w:val="22"/>
              <w:szCs w:val="22"/>
            </w:rPr>
          </w:pPr>
          <w:hyperlink w:anchor="_Toc149742399" w:history="1">
            <w:r w:rsidRPr="00E630B4">
              <w:rPr>
                <w:rStyle w:val="Hyperlink"/>
                <w:noProof/>
              </w:rPr>
              <w:t>3.1</w:t>
            </w:r>
            <w:r>
              <w:rPr>
                <w:rFonts w:asciiTheme="minorHAnsi" w:eastAsiaTheme="minorEastAsia" w:hAnsiTheme="minorHAnsi" w:cstheme="minorBidi"/>
                <w:noProof/>
                <w:sz w:val="22"/>
                <w:szCs w:val="22"/>
              </w:rPr>
              <w:tab/>
            </w:r>
            <w:r w:rsidRPr="00E630B4">
              <w:rPr>
                <w:rStyle w:val="Hyperlink"/>
                <w:noProof/>
              </w:rPr>
              <w:t>Pollution Prevention Team.</w:t>
            </w:r>
            <w:r>
              <w:rPr>
                <w:noProof/>
                <w:webHidden/>
              </w:rPr>
              <w:tab/>
            </w:r>
            <w:r>
              <w:rPr>
                <w:noProof/>
                <w:webHidden/>
              </w:rPr>
              <w:fldChar w:fldCharType="begin"/>
            </w:r>
            <w:r>
              <w:rPr>
                <w:noProof/>
                <w:webHidden/>
              </w:rPr>
              <w:instrText xml:space="preserve"> PAGEREF _Toc149742399 \h </w:instrText>
            </w:r>
            <w:r>
              <w:rPr>
                <w:noProof/>
                <w:webHidden/>
              </w:rPr>
            </w:r>
            <w:r>
              <w:rPr>
                <w:noProof/>
                <w:webHidden/>
              </w:rPr>
              <w:fldChar w:fldCharType="separate"/>
            </w:r>
            <w:r>
              <w:rPr>
                <w:noProof/>
                <w:webHidden/>
              </w:rPr>
              <w:t>3</w:t>
            </w:r>
            <w:r>
              <w:rPr>
                <w:noProof/>
                <w:webHidden/>
              </w:rPr>
              <w:fldChar w:fldCharType="end"/>
            </w:r>
          </w:hyperlink>
        </w:p>
        <w:p w14:paraId="689AE82D" w14:textId="0DB6A466" w:rsidR="006E50E5" w:rsidRDefault="006E50E5">
          <w:pPr>
            <w:pStyle w:val="TOC2"/>
            <w:rPr>
              <w:rFonts w:asciiTheme="minorHAnsi" w:eastAsiaTheme="minorEastAsia" w:hAnsiTheme="minorHAnsi" w:cstheme="minorBidi"/>
              <w:noProof/>
              <w:sz w:val="22"/>
              <w:szCs w:val="22"/>
            </w:rPr>
          </w:pPr>
          <w:hyperlink w:anchor="_Toc149742400" w:history="1">
            <w:r w:rsidRPr="00E630B4">
              <w:rPr>
                <w:rStyle w:val="Hyperlink"/>
                <w:noProof/>
              </w:rPr>
              <w:t>3.2</w:t>
            </w:r>
            <w:r>
              <w:rPr>
                <w:rFonts w:asciiTheme="minorHAnsi" w:eastAsiaTheme="minorEastAsia" w:hAnsiTheme="minorHAnsi" w:cstheme="minorBidi"/>
                <w:noProof/>
                <w:sz w:val="22"/>
                <w:szCs w:val="22"/>
              </w:rPr>
              <w:tab/>
            </w:r>
            <w:r w:rsidRPr="00E630B4">
              <w:rPr>
                <w:rStyle w:val="Hyperlink"/>
                <w:noProof/>
              </w:rPr>
              <w:t>Description of Activities at the Facility.</w:t>
            </w:r>
            <w:r>
              <w:rPr>
                <w:noProof/>
                <w:webHidden/>
              </w:rPr>
              <w:tab/>
            </w:r>
            <w:r>
              <w:rPr>
                <w:noProof/>
                <w:webHidden/>
              </w:rPr>
              <w:fldChar w:fldCharType="begin"/>
            </w:r>
            <w:r>
              <w:rPr>
                <w:noProof/>
                <w:webHidden/>
              </w:rPr>
              <w:instrText xml:space="preserve"> PAGEREF _Toc149742400 \h </w:instrText>
            </w:r>
            <w:r>
              <w:rPr>
                <w:noProof/>
                <w:webHidden/>
              </w:rPr>
            </w:r>
            <w:r>
              <w:rPr>
                <w:noProof/>
                <w:webHidden/>
              </w:rPr>
              <w:fldChar w:fldCharType="separate"/>
            </w:r>
            <w:r>
              <w:rPr>
                <w:noProof/>
                <w:webHidden/>
              </w:rPr>
              <w:t>3</w:t>
            </w:r>
            <w:r>
              <w:rPr>
                <w:noProof/>
                <w:webHidden/>
              </w:rPr>
              <w:fldChar w:fldCharType="end"/>
            </w:r>
          </w:hyperlink>
        </w:p>
        <w:p w14:paraId="19C9FA7D" w14:textId="70AE1DA9" w:rsidR="006E50E5" w:rsidRDefault="006E50E5">
          <w:pPr>
            <w:pStyle w:val="TOC2"/>
            <w:rPr>
              <w:rFonts w:asciiTheme="minorHAnsi" w:eastAsiaTheme="minorEastAsia" w:hAnsiTheme="minorHAnsi" w:cstheme="minorBidi"/>
              <w:noProof/>
              <w:sz w:val="22"/>
              <w:szCs w:val="22"/>
            </w:rPr>
          </w:pPr>
          <w:hyperlink w:anchor="_Toc149742401" w:history="1">
            <w:r w:rsidRPr="00E630B4">
              <w:rPr>
                <w:rStyle w:val="Hyperlink"/>
                <w:noProof/>
              </w:rPr>
              <w:t>3.3</w:t>
            </w:r>
            <w:r>
              <w:rPr>
                <w:rFonts w:asciiTheme="minorHAnsi" w:eastAsiaTheme="minorEastAsia" w:hAnsiTheme="minorHAnsi" w:cstheme="minorBidi"/>
                <w:noProof/>
                <w:sz w:val="22"/>
                <w:szCs w:val="22"/>
              </w:rPr>
              <w:tab/>
            </w:r>
            <w:r w:rsidRPr="00E630B4">
              <w:rPr>
                <w:rStyle w:val="Hyperlink"/>
                <w:noProof/>
              </w:rPr>
              <w:t>Site Map.</w:t>
            </w:r>
            <w:r>
              <w:rPr>
                <w:noProof/>
                <w:webHidden/>
              </w:rPr>
              <w:tab/>
            </w:r>
            <w:r>
              <w:rPr>
                <w:noProof/>
                <w:webHidden/>
              </w:rPr>
              <w:fldChar w:fldCharType="begin"/>
            </w:r>
            <w:r>
              <w:rPr>
                <w:noProof/>
                <w:webHidden/>
              </w:rPr>
              <w:instrText xml:space="preserve"> PAGEREF _Toc149742401 \h </w:instrText>
            </w:r>
            <w:r>
              <w:rPr>
                <w:noProof/>
                <w:webHidden/>
              </w:rPr>
            </w:r>
            <w:r>
              <w:rPr>
                <w:noProof/>
                <w:webHidden/>
              </w:rPr>
              <w:fldChar w:fldCharType="separate"/>
            </w:r>
            <w:r>
              <w:rPr>
                <w:noProof/>
                <w:webHidden/>
              </w:rPr>
              <w:t>4</w:t>
            </w:r>
            <w:r>
              <w:rPr>
                <w:noProof/>
                <w:webHidden/>
              </w:rPr>
              <w:fldChar w:fldCharType="end"/>
            </w:r>
          </w:hyperlink>
        </w:p>
        <w:p w14:paraId="749B55B7" w14:textId="0032C077" w:rsidR="006E50E5" w:rsidRDefault="006E50E5">
          <w:pPr>
            <w:pStyle w:val="TOC2"/>
            <w:rPr>
              <w:rFonts w:asciiTheme="minorHAnsi" w:eastAsiaTheme="minorEastAsia" w:hAnsiTheme="minorHAnsi" w:cstheme="minorBidi"/>
              <w:noProof/>
              <w:sz w:val="22"/>
              <w:szCs w:val="22"/>
            </w:rPr>
          </w:pPr>
          <w:hyperlink w:anchor="_Toc149742402" w:history="1">
            <w:r w:rsidRPr="00E630B4">
              <w:rPr>
                <w:rStyle w:val="Hyperlink"/>
                <w:noProof/>
              </w:rPr>
              <w:t>3.4</w:t>
            </w:r>
            <w:r>
              <w:rPr>
                <w:rFonts w:asciiTheme="minorHAnsi" w:eastAsiaTheme="minorEastAsia" w:hAnsiTheme="minorHAnsi" w:cstheme="minorBidi"/>
                <w:noProof/>
                <w:sz w:val="22"/>
                <w:szCs w:val="22"/>
              </w:rPr>
              <w:tab/>
            </w:r>
            <w:r w:rsidRPr="00E630B4">
              <w:rPr>
                <w:rStyle w:val="Hyperlink"/>
                <w:noProof/>
              </w:rPr>
              <w:t>Summary of Potential Pollutant Sources.</w:t>
            </w:r>
            <w:r>
              <w:rPr>
                <w:noProof/>
                <w:webHidden/>
              </w:rPr>
              <w:tab/>
            </w:r>
            <w:r>
              <w:rPr>
                <w:noProof/>
                <w:webHidden/>
              </w:rPr>
              <w:fldChar w:fldCharType="begin"/>
            </w:r>
            <w:r>
              <w:rPr>
                <w:noProof/>
                <w:webHidden/>
              </w:rPr>
              <w:instrText xml:space="preserve"> PAGEREF _Toc149742402 \h </w:instrText>
            </w:r>
            <w:r>
              <w:rPr>
                <w:noProof/>
                <w:webHidden/>
              </w:rPr>
            </w:r>
            <w:r>
              <w:rPr>
                <w:noProof/>
                <w:webHidden/>
              </w:rPr>
              <w:fldChar w:fldCharType="separate"/>
            </w:r>
            <w:r>
              <w:rPr>
                <w:noProof/>
                <w:webHidden/>
              </w:rPr>
              <w:t>5</w:t>
            </w:r>
            <w:r>
              <w:rPr>
                <w:noProof/>
                <w:webHidden/>
              </w:rPr>
              <w:fldChar w:fldCharType="end"/>
            </w:r>
          </w:hyperlink>
        </w:p>
        <w:p w14:paraId="06343230" w14:textId="431FC32B" w:rsidR="006E50E5" w:rsidRDefault="006E50E5">
          <w:pPr>
            <w:pStyle w:val="TOC2"/>
            <w:rPr>
              <w:rFonts w:asciiTheme="minorHAnsi" w:eastAsiaTheme="minorEastAsia" w:hAnsiTheme="minorHAnsi" w:cstheme="minorBidi"/>
              <w:noProof/>
              <w:sz w:val="22"/>
              <w:szCs w:val="22"/>
            </w:rPr>
          </w:pPr>
          <w:hyperlink w:anchor="_Toc149742403" w:history="1">
            <w:r w:rsidRPr="00E630B4">
              <w:rPr>
                <w:rStyle w:val="Hyperlink"/>
                <w:noProof/>
              </w:rPr>
              <w:t>3.5</w:t>
            </w:r>
            <w:r>
              <w:rPr>
                <w:rFonts w:asciiTheme="minorHAnsi" w:eastAsiaTheme="minorEastAsia" w:hAnsiTheme="minorHAnsi" w:cstheme="minorBidi"/>
                <w:noProof/>
                <w:sz w:val="22"/>
                <w:szCs w:val="22"/>
              </w:rPr>
              <w:tab/>
            </w:r>
            <w:r w:rsidRPr="00E630B4">
              <w:rPr>
                <w:rStyle w:val="Hyperlink"/>
                <w:noProof/>
              </w:rPr>
              <w:t>Measures and Controls.</w:t>
            </w:r>
            <w:r>
              <w:rPr>
                <w:noProof/>
                <w:webHidden/>
              </w:rPr>
              <w:tab/>
            </w:r>
            <w:r>
              <w:rPr>
                <w:noProof/>
                <w:webHidden/>
              </w:rPr>
              <w:fldChar w:fldCharType="begin"/>
            </w:r>
            <w:r>
              <w:rPr>
                <w:noProof/>
                <w:webHidden/>
              </w:rPr>
              <w:instrText xml:space="preserve"> PAGEREF _Toc149742403 \h </w:instrText>
            </w:r>
            <w:r>
              <w:rPr>
                <w:noProof/>
                <w:webHidden/>
              </w:rPr>
            </w:r>
            <w:r>
              <w:rPr>
                <w:noProof/>
                <w:webHidden/>
              </w:rPr>
              <w:fldChar w:fldCharType="separate"/>
            </w:r>
            <w:r>
              <w:rPr>
                <w:noProof/>
                <w:webHidden/>
              </w:rPr>
              <w:t>6</w:t>
            </w:r>
            <w:r>
              <w:rPr>
                <w:noProof/>
                <w:webHidden/>
              </w:rPr>
              <w:fldChar w:fldCharType="end"/>
            </w:r>
          </w:hyperlink>
        </w:p>
        <w:p w14:paraId="1B7613B6" w14:textId="183DAA88" w:rsidR="006E50E5" w:rsidRDefault="006E50E5">
          <w:pPr>
            <w:pStyle w:val="TOC3"/>
            <w:rPr>
              <w:rFonts w:asciiTheme="minorHAnsi" w:eastAsiaTheme="minorEastAsia" w:hAnsiTheme="minorHAnsi" w:cstheme="minorBidi"/>
              <w:noProof/>
              <w:sz w:val="22"/>
              <w:szCs w:val="22"/>
            </w:rPr>
          </w:pPr>
          <w:hyperlink w:anchor="_Toc149742404" w:history="1">
            <w:r w:rsidRPr="00E630B4">
              <w:rPr>
                <w:rStyle w:val="Hyperlink"/>
                <w:i/>
                <w:noProof/>
              </w:rPr>
              <w:t>3.5.1</w:t>
            </w:r>
            <w:r>
              <w:rPr>
                <w:rFonts w:asciiTheme="minorHAnsi" w:eastAsiaTheme="minorEastAsia" w:hAnsiTheme="minorHAnsi" w:cstheme="minorBidi"/>
                <w:noProof/>
                <w:sz w:val="22"/>
                <w:szCs w:val="22"/>
              </w:rPr>
              <w:tab/>
            </w:r>
            <w:r w:rsidRPr="00E630B4">
              <w:rPr>
                <w:rStyle w:val="Hyperlink"/>
                <w:i/>
                <w:noProof/>
              </w:rPr>
              <w:t>Good Housekeeping.</w:t>
            </w:r>
            <w:r>
              <w:rPr>
                <w:noProof/>
                <w:webHidden/>
              </w:rPr>
              <w:tab/>
            </w:r>
            <w:r>
              <w:rPr>
                <w:noProof/>
                <w:webHidden/>
              </w:rPr>
              <w:fldChar w:fldCharType="begin"/>
            </w:r>
            <w:r>
              <w:rPr>
                <w:noProof/>
                <w:webHidden/>
              </w:rPr>
              <w:instrText xml:space="preserve"> PAGEREF _Toc149742404 \h </w:instrText>
            </w:r>
            <w:r>
              <w:rPr>
                <w:noProof/>
                <w:webHidden/>
              </w:rPr>
            </w:r>
            <w:r>
              <w:rPr>
                <w:noProof/>
                <w:webHidden/>
              </w:rPr>
              <w:fldChar w:fldCharType="separate"/>
            </w:r>
            <w:r>
              <w:rPr>
                <w:noProof/>
                <w:webHidden/>
              </w:rPr>
              <w:t>6</w:t>
            </w:r>
            <w:r>
              <w:rPr>
                <w:noProof/>
                <w:webHidden/>
              </w:rPr>
              <w:fldChar w:fldCharType="end"/>
            </w:r>
          </w:hyperlink>
        </w:p>
        <w:p w14:paraId="1BDEF068" w14:textId="111C66A7" w:rsidR="006E50E5" w:rsidRDefault="006E50E5">
          <w:pPr>
            <w:pStyle w:val="TOC3"/>
            <w:rPr>
              <w:rFonts w:asciiTheme="minorHAnsi" w:eastAsiaTheme="minorEastAsia" w:hAnsiTheme="minorHAnsi" w:cstheme="minorBidi"/>
              <w:noProof/>
              <w:sz w:val="22"/>
              <w:szCs w:val="22"/>
            </w:rPr>
          </w:pPr>
          <w:hyperlink w:anchor="_Toc149742405" w:history="1">
            <w:r w:rsidRPr="00E630B4">
              <w:rPr>
                <w:rStyle w:val="Hyperlink"/>
                <w:i/>
                <w:noProof/>
              </w:rPr>
              <w:t>3.5.2</w:t>
            </w:r>
            <w:r>
              <w:rPr>
                <w:rFonts w:asciiTheme="minorHAnsi" w:eastAsiaTheme="minorEastAsia" w:hAnsiTheme="minorHAnsi" w:cstheme="minorBidi"/>
                <w:noProof/>
                <w:sz w:val="22"/>
                <w:szCs w:val="22"/>
              </w:rPr>
              <w:tab/>
            </w:r>
            <w:r w:rsidRPr="00E630B4">
              <w:rPr>
                <w:rStyle w:val="Hyperlink"/>
                <w:i/>
                <w:noProof/>
              </w:rPr>
              <w:t>Preventative Maintenance.</w:t>
            </w:r>
            <w:r>
              <w:rPr>
                <w:noProof/>
                <w:webHidden/>
              </w:rPr>
              <w:tab/>
            </w:r>
            <w:r>
              <w:rPr>
                <w:noProof/>
                <w:webHidden/>
              </w:rPr>
              <w:fldChar w:fldCharType="begin"/>
            </w:r>
            <w:r>
              <w:rPr>
                <w:noProof/>
                <w:webHidden/>
              </w:rPr>
              <w:instrText xml:space="preserve"> PAGEREF _Toc149742405 \h </w:instrText>
            </w:r>
            <w:r>
              <w:rPr>
                <w:noProof/>
                <w:webHidden/>
              </w:rPr>
            </w:r>
            <w:r>
              <w:rPr>
                <w:noProof/>
                <w:webHidden/>
              </w:rPr>
              <w:fldChar w:fldCharType="separate"/>
            </w:r>
            <w:r>
              <w:rPr>
                <w:noProof/>
                <w:webHidden/>
              </w:rPr>
              <w:t>7</w:t>
            </w:r>
            <w:r>
              <w:rPr>
                <w:noProof/>
                <w:webHidden/>
              </w:rPr>
              <w:fldChar w:fldCharType="end"/>
            </w:r>
          </w:hyperlink>
        </w:p>
        <w:p w14:paraId="52B97D9A" w14:textId="219778BC" w:rsidR="006E50E5" w:rsidRDefault="006E50E5">
          <w:pPr>
            <w:pStyle w:val="TOC3"/>
            <w:rPr>
              <w:rFonts w:asciiTheme="minorHAnsi" w:eastAsiaTheme="minorEastAsia" w:hAnsiTheme="minorHAnsi" w:cstheme="minorBidi"/>
              <w:noProof/>
              <w:sz w:val="22"/>
              <w:szCs w:val="22"/>
            </w:rPr>
          </w:pPr>
          <w:hyperlink w:anchor="_Toc149742406" w:history="1">
            <w:r w:rsidRPr="00E630B4">
              <w:rPr>
                <w:rStyle w:val="Hyperlink"/>
                <w:i/>
                <w:noProof/>
              </w:rPr>
              <w:t>3.5.3</w:t>
            </w:r>
            <w:r>
              <w:rPr>
                <w:rFonts w:asciiTheme="minorHAnsi" w:eastAsiaTheme="minorEastAsia" w:hAnsiTheme="minorHAnsi" w:cstheme="minorBidi"/>
                <w:noProof/>
                <w:sz w:val="22"/>
                <w:szCs w:val="22"/>
              </w:rPr>
              <w:tab/>
            </w:r>
            <w:r w:rsidRPr="00E630B4">
              <w:rPr>
                <w:rStyle w:val="Hyperlink"/>
                <w:i/>
                <w:noProof/>
              </w:rPr>
              <w:t>Employee Training.</w:t>
            </w:r>
            <w:r>
              <w:rPr>
                <w:noProof/>
                <w:webHidden/>
              </w:rPr>
              <w:tab/>
            </w:r>
            <w:r>
              <w:rPr>
                <w:noProof/>
                <w:webHidden/>
              </w:rPr>
              <w:fldChar w:fldCharType="begin"/>
            </w:r>
            <w:r>
              <w:rPr>
                <w:noProof/>
                <w:webHidden/>
              </w:rPr>
              <w:instrText xml:space="preserve"> PAGEREF _Toc149742406 \h </w:instrText>
            </w:r>
            <w:r>
              <w:rPr>
                <w:noProof/>
                <w:webHidden/>
              </w:rPr>
            </w:r>
            <w:r>
              <w:rPr>
                <w:noProof/>
                <w:webHidden/>
              </w:rPr>
              <w:fldChar w:fldCharType="separate"/>
            </w:r>
            <w:r>
              <w:rPr>
                <w:noProof/>
                <w:webHidden/>
              </w:rPr>
              <w:t>7</w:t>
            </w:r>
            <w:r>
              <w:rPr>
                <w:noProof/>
                <w:webHidden/>
              </w:rPr>
              <w:fldChar w:fldCharType="end"/>
            </w:r>
          </w:hyperlink>
        </w:p>
        <w:p w14:paraId="31146326" w14:textId="7BA664DB" w:rsidR="006E50E5" w:rsidRDefault="006E50E5">
          <w:pPr>
            <w:pStyle w:val="TOC3"/>
            <w:rPr>
              <w:rFonts w:asciiTheme="minorHAnsi" w:eastAsiaTheme="minorEastAsia" w:hAnsiTheme="minorHAnsi" w:cstheme="minorBidi"/>
              <w:noProof/>
              <w:sz w:val="22"/>
              <w:szCs w:val="22"/>
            </w:rPr>
          </w:pPr>
          <w:hyperlink w:anchor="_Toc149742407" w:history="1">
            <w:r w:rsidRPr="00E630B4">
              <w:rPr>
                <w:rStyle w:val="Hyperlink"/>
                <w:i/>
                <w:noProof/>
              </w:rPr>
              <w:t>3.5.4</w:t>
            </w:r>
            <w:r>
              <w:rPr>
                <w:rFonts w:asciiTheme="minorHAnsi" w:eastAsiaTheme="minorEastAsia" w:hAnsiTheme="minorHAnsi" w:cstheme="minorBidi"/>
                <w:noProof/>
                <w:sz w:val="22"/>
                <w:szCs w:val="22"/>
              </w:rPr>
              <w:tab/>
            </w:r>
            <w:r w:rsidRPr="00E630B4">
              <w:rPr>
                <w:rStyle w:val="Hyperlink"/>
                <w:i/>
                <w:noProof/>
              </w:rPr>
              <w:t>Spill Prevention and Response Procedures.</w:t>
            </w:r>
            <w:r>
              <w:rPr>
                <w:noProof/>
                <w:webHidden/>
              </w:rPr>
              <w:tab/>
            </w:r>
            <w:r>
              <w:rPr>
                <w:noProof/>
                <w:webHidden/>
              </w:rPr>
              <w:fldChar w:fldCharType="begin"/>
            </w:r>
            <w:r>
              <w:rPr>
                <w:noProof/>
                <w:webHidden/>
              </w:rPr>
              <w:instrText xml:space="preserve"> PAGEREF _Toc149742407 \h </w:instrText>
            </w:r>
            <w:r>
              <w:rPr>
                <w:noProof/>
                <w:webHidden/>
              </w:rPr>
            </w:r>
            <w:r>
              <w:rPr>
                <w:noProof/>
                <w:webHidden/>
              </w:rPr>
              <w:fldChar w:fldCharType="separate"/>
            </w:r>
            <w:r>
              <w:rPr>
                <w:noProof/>
                <w:webHidden/>
              </w:rPr>
              <w:t>8</w:t>
            </w:r>
            <w:r>
              <w:rPr>
                <w:noProof/>
                <w:webHidden/>
              </w:rPr>
              <w:fldChar w:fldCharType="end"/>
            </w:r>
          </w:hyperlink>
        </w:p>
        <w:p w14:paraId="762C795A" w14:textId="4F8216AA" w:rsidR="006E50E5" w:rsidRDefault="006E50E5">
          <w:pPr>
            <w:pStyle w:val="TOC2"/>
            <w:rPr>
              <w:rFonts w:asciiTheme="minorHAnsi" w:eastAsiaTheme="minorEastAsia" w:hAnsiTheme="minorHAnsi" w:cstheme="minorBidi"/>
              <w:noProof/>
              <w:sz w:val="22"/>
              <w:szCs w:val="22"/>
            </w:rPr>
          </w:pPr>
          <w:hyperlink w:anchor="_Toc149742408" w:history="1">
            <w:r w:rsidRPr="00E630B4">
              <w:rPr>
                <w:rStyle w:val="Hyperlink"/>
                <w:noProof/>
              </w:rPr>
              <w:t>3.6</w:t>
            </w:r>
            <w:r>
              <w:rPr>
                <w:rFonts w:asciiTheme="minorHAnsi" w:eastAsiaTheme="minorEastAsia" w:hAnsiTheme="minorHAnsi" w:cstheme="minorBidi"/>
                <w:noProof/>
                <w:sz w:val="22"/>
                <w:szCs w:val="22"/>
              </w:rPr>
              <w:tab/>
            </w:r>
            <w:r w:rsidRPr="00E630B4">
              <w:rPr>
                <w:rStyle w:val="Hyperlink"/>
                <w:noProof/>
              </w:rPr>
              <w:t>Non-Stormwater Discharge Evaluation.</w:t>
            </w:r>
            <w:r>
              <w:rPr>
                <w:noProof/>
                <w:webHidden/>
              </w:rPr>
              <w:tab/>
            </w:r>
            <w:r>
              <w:rPr>
                <w:noProof/>
                <w:webHidden/>
              </w:rPr>
              <w:fldChar w:fldCharType="begin"/>
            </w:r>
            <w:r>
              <w:rPr>
                <w:noProof/>
                <w:webHidden/>
              </w:rPr>
              <w:instrText xml:space="preserve"> PAGEREF _Toc149742408 \h </w:instrText>
            </w:r>
            <w:r>
              <w:rPr>
                <w:noProof/>
                <w:webHidden/>
              </w:rPr>
            </w:r>
            <w:r>
              <w:rPr>
                <w:noProof/>
                <w:webHidden/>
              </w:rPr>
              <w:fldChar w:fldCharType="separate"/>
            </w:r>
            <w:r>
              <w:rPr>
                <w:noProof/>
                <w:webHidden/>
              </w:rPr>
              <w:t>9</w:t>
            </w:r>
            <w:r>
              <w:rPr>
                <w:noProof/>
                <w:webHidden/>
              </w:rPr>
              <w:fldChar w:fldCharType="end"/>
            </w:r>
          </w:hyperlink>
        </w:p>
        <w:p w14:paraId="233855A7" w14:textId="266D8318" w:rsidR="006E50E5" w:rsidRDefault="006E50E5">
          <w:pPr>
            <w:pStyle w:val="TOC2"/>
            <w:rPr>
              <w:rFonts w:asciiTheme="minorHAnsi" w:eastAsiaTheme="minorEastAsia" w:hAnsiTheme="minorHAnsi" w:cstheme="minorBidi"/>
              <w:noProof/>
              <w:sz w:val="22"/>
              <w:szCs w:val="22"/>
            </w:rPr>
          </w:pPr>
          <w:hyperlink w:anchor="_Toc149742409" w:history="1">
            <w:r w:rsidRPr="00E630B4">
              <w:rPr>
                <w:rStyle w:val="Hyperlink"/>
                <w:noProof/>
              </w:rPr>
              <w:t>3.7</w:t>
            </w:r>
            <w:r>
              <w:rPr>
                <w:rFonts w:asciiTheme="minorHAnsi" w:eastAsiaTheme="minorEastAsia" w:hAnsiTheme="minorHAnsi" w:cstheme="minorBidi"/>
                <w:noProof/>
                <w:sz w:val="22"/>
                <w:szCs w:val="22"/>
              </w:rPr>
              <w:tab/>
            </w:r>
            <w:r w:rsidRPr="00E630B4">
              <w:rPr>
                <w:rStyle w:val="Hyperlink"/>
                <w:noProof/>
              </w:rPr>
              <w:t>Inspections, Assessments, and Evaluations.</w:t>
            </w:r>
            <w:r>
              <w:rPr>
                <w:noProof/>
                <w:webHidden/>
              </w:rPr>
              <w:tab/>
            </w:r>
            <w:r>
              <w:rPr>
                <w:noProof/>
                <w:webHidden/>
              </w:rPr>
              <w:fldChar w:fldCharType="begin"/>
            </w:r>
            <w:r>
              <w:rPr>
                <w:noProof/>
                <w:webHidden/>
              </w:rPr>
              <w:instrText xml:space="preserve"> PAGEREF _Toc149742409 \h </w:instrText>
            </w:r>
            <w:r>
              <w:rPr>
                <w:noProof/>
                <w:webHidden/>
              </w:rPr>
            </w:r>
            <w:r>
              <w:rPr>
                <w:noProof/>
                <w:webHidden/>
              </w:rPr>
              <w:fldChar w:fldCharType="separate"/>
            </w:r>
            <w:r>
              <w:rPr>
                <w:noProof/>
                <w:webHidden/>
              </w:rPr>
              <w:t>9</w:t>
            </w:r>
            <w:r>
              <w:rPr>
                <w:noProof/>
                <w:webHidden/>
              </w:rPr>
              <w:fldChar w:fldCharType="end"/>
            </w:r>
          </w:hyperlink>
        </w:p>
        <w:p w14:paraId="433AA722" w14:textId="3B39066B" w:rsidR="006E50E5" w:rsidRDefault="006E50E5">
          <w:pPr>
            <w:pStyle w:val="TOC2"/>
            <w:rPr>
              <w:rFonts w:asciiTheme="minorHAnsi" w:eastAsiaTheme="minorEastAsia" w:hAnsiTheme="minorHAnsi" w:cstheme="minorBidi"/>
              <w:noProof/>
              <w:sz w:val="22"/>
              <w:szCs w:val="22"/>
            </w:rPr>
          </w:pPr>
          <w:hyperlink w:anchor="_Toc149742410" w:history="1">
            <w:r w:rsidRPr="00E630B4">
              <w:rPr>
                <w:rStyle w:val="Hyperlink"/>
                <w:noProof/>
              </w:rPr>
              <w:t>3.8</w:t>
            </w:r>
            <w:r>
              <w:rPr>
                <w:rFonts w:asciiTheme="minorHAnsi" w:eastAsiaTheme="minorEastAsia" w:hAnsiTheme="minorHAnsi" w:cstheme="minorBidi"/>
                <w:noProof/>
                <w:sz w:val="22"/>
                <w:szCs w:val="22"/>
              </w:rPr>
              <w:tab/>
            </w:r>
            <w:r w:rsidRPr="00E630B4">
              <w:rPr>
                <w:rStyle w:val="Hyperlink"/>
                <w:noProof/>
              </w:rPr>
              <w:t>Monitoring and Reporting.</w:t>
            </w:r>
            <w:r>
              <w:rPr>
                <w:noProof/>
                <w:webHidden/>
              </w:rPr>
              <w:tab/>
            </w:r>
            <w:r>
              <w:rPr>
                <w:noProof/>
                <w:webHidden/>
              </w:rPr>
              <w:fldChar w:fldCharType="begin"/>
            </w:r>
            <w:r>
              <w:rPr>
                <w:noProof/>
                <w:webHidden/>
              </w:rPr>
              <w:instrText xml:space="preserve"> PAGEREF _Toc149742410 \h </w:instrText>
            </w:r>
            <w:r>
              <w:rPr>
                <w:noProof/>
                <w:webHidden/>
              </w:rPr>
            </w:r>
            <w:r>
              <w:rPr>
                <w:noProof/>
                <w:webHidden/>
              </w:rPr>
              <w:fldChar w:fldCharType="separate"/>
            </w:r>
            <w:r>
              <w:rPr>
                <w:noProof/>
                <w:webHidden/>
              </w:rPr>
              <w:t>10</w:t>
            </w:r>
            <w:r>
              <w:rPr>
                <w:noProof/>
                <w:webHidden/>
              </w:rPr>
              <w:fldChar w:fldCharType="end"/>
            </w:r>
          </w:hyperlink>
        </w:p>
        <w:p w14:paraId="3C2A976C" w14:textId="15C44878" w:rsidR="006E50E5" w:rsidRDefault="006E50E5">
          <w:pPr>
            <w:pStyle w:val="TOC2"/>
            <w:rPr>
              <w:rFonts w:asciiTheme="minorHAnsi" w:eastAsiaTheme="minorEastAsia" w:hAnsiTheme="minorHAnsi" w:cstheme="minorBidi"/>
              <w:noProof/>
              <w:sz w:val="22"/>
              <w:szCs w:val="22"/>
            </w:rPr>
          </w:pPr>
          <w:hyperlink w:anchor="_Toc149742411" w:history="1">
            <w:r w:rsidRPr="00E630B4">
              <w:rPr>
                <w:rStyle w:val="Hyperlink"/>
                <w:noProof/>
              </w:rPr>
              <w:t>3.9</w:t>
            </w:r>
            <w:r>
              <w:rPr>
                <w:rFonts w:asciiTheme="minorHAnsi" w:eastAsiaTheme="minorEastAsia" w:hAnsiTheme="minorHAnsi" w:cstheme="minorBidi"/>
                <w:noProof/>
                <w:sz w:val="22"/>
                <w:szCs w:val="22"/>
              </w:rPr>
              <w:tab/>
            </w:r>
            <w:r w:rsidRPr="00E630B4">
              <w:rPr>
                <w:rStyle w:val="Hyperlink"/>
                <w:noProof/>
              </w:rPr>
              <w:t>Additional Plan Documentation.</w:t>
            </w:r>
            <w:r>
              <w:rPr>
                <w:noProof/>
                <w:webHidden/>
              </w:rPr>
              <w:tab/>
            </w:r>
            <w:r>
              <w:rPr>
                <w:noProof/>
                <w:webHidden/>
              </w:rPr>
              <w:fldChar w:fldCharType="begin"/>
            </w:r>
            <w:r>
              <w:rPr>
                <w:noProof/>
                <w:webHidden/>
              </w:rPr>
              <w:instrText xml:space="preserve"> PAGEREF _Toc149742411 \h </w:instrText>
            </w:r>
            <w:r>
              <w:rPr>
                <w:noProof/>
                <w:webHidden/>
              </w:rPr>
            </w:r>
            <w:r>
              <w:rPr>
                <w:noProof/>
                <w:webHidden/>
              </w:rPr>
              <w:fldChar w:fldCharType="separate"/>
            </w:r>
            <w:r>
              <w:rPr>
                <w:noProof/>
                <w:webHidden/>
              </w:rPr>
              <w:t>10</w:t>
            </w:r>
            <w:r>
              <w:rPr>
                <w:noProof/>
                <w:webHidden/>
              </w:rPr>
              <w:fldChar w:fldCharType="end"/>
            </w:r>
          </w:hyperlink>
        </w:p>
        <w:p w14:paraId="48FFDC6E" w14:textId="3EC55C76" w:rsidR="006E50E5" w:rsidRDefault="006E50E5">
          <w:pPr>
            <w:pStyle w:val="TOC2"/>
            <w:rPr>
              <w:rFonts w:asciiTheme="minorHAnsi" w:eastAsiaTheme="minorEastAsia" w:hAnsiTheme="minorHAnsi" w:cstheme="minorBidi"/>
              <w:noProof/>
              <w:sz w:val="22"/>
              <w:szCs w:val="22"/>
            </w:rPr>
          </w:pPr>
          <w:hyperlink w:anchor="_Toc149742412" w:history="1">
            <w:r w:rsidRPr="00E630B4">
              <w:rPr>
                <w:rStyle w:val="Hyperlink"/>
                <w:noProof/>
              </w:rPr>
              <w:t>3.10</w:t>
            </w:r>
            <w:r>
              <w:rPr>
                <w:rFonts w:asciiTheme="minorHAnsi" w:eastAsiaTheme="minorEastAsia" w:hAnsiTheme="minorHAnsi" w:cstheme="minorBidi"/>
                <w:noProof/>
                <w:sz w:val="22"/>
                <w:szCs w:val="22"/>
              </w:rPr>
              <w:tab/>
            </w:r>
            <w:r w:rsidRPr="00E630B4">
              <w:rPr>
                <w:rStyle w:val="Hyperlink"/>
                <w:noProof/>
              </w:rPr>
              <w:t>Modification Log.</w:t>
            </w:r>
            <w:r>
              <w:rPr>
                <w:noProof/>
                <w:webHidden/>
              </w:rPr>
              <w:tab/>
            </w:r>
            <w:r>
              <w:rPr>
                <w:noProof/>
                <w:webHidden/>
              </w:rPr>
              <w:fldChar w:fldCharType="begin"/>
            </w:r>
            <w:r>
              <w:rPr>
                <w:noProof/>
                <w:webHidden/>
              </w:rPr>
              <w:instrText xml:space="preserve"> PAGEREF _Toc149742412 \h </w:instrText>
            </w:r>
            <w:r>
              <w:rPr>
                <w:noProof/>
                <w:webHidden/>
              </w:rPr>
            </w:r>
            <w:r>
              <w:rPr>
                <w:noProof/>
                <w:webHidden/>
              </w:rPr>
              <w:fldChar w:fldCharType="separate"/>
            </w:r>
            <w:r>
              <w:rPr>
                <w:noProof/>
                <w:webHidden/>
              </w:rPr>
              <w:t>11</w:t>
            </w:r>
            <w:r>
              <w:rPr>
                <w:noProof/>
                <w:webHidden/>
              </w:rPr>
              <w:fldChar w:fldCharType="end"/>
            </w:r>
          </w:hyperlink>
        </w:p>
        <w:p w14:paraId="1AB84BC5" w14:textId="209B7391" w:rsidR="006E50E5" w:rsidRDefault="006E50E5">
          <w:pPr>
            <w:pStyle w:val="TOC2"/>
            <w:rPr>
              <w:rFonts w:asciiTheme="minorHAnsi" w:eastAsiaTheme="minorEastAsia" w:hAnsiTheme="minorHAnsi" w:cstheme="minorBidi"/>
              <w:noProof/>
              <w:sz w:val="22"/>
              <w:szCs w:val="22"/>
            </w:rPr>
          </w:pPr>
          <w:hyperlink w:anchor="_Toc149742413" w:history="1">
            <w:r w:rsidRPr="00E630B4">
              <w:rPr>
                <w:rStyle w:val="Hyperlink"/>
                <w:noProof/>
              </w:rPr>
              <w:t>ATTACHMENT 1: Site Map</w:t>
            </w:r>
            <w:r>
              <w:rPr>
                <w:noProof/>
                <w:webHidden/>
              </w:rPr>
              <w:tab/>
            </w:r>
            <w:r>
              <w:rPr>
                <w:noProof/>
                <w:webHidden/>
              </w:rPr>
              <w:fldChar w:fldCharType="begin"/>
            </w:r>
            <w:r>
              <w:rPr>
                <w:noProof/>
                <w:webHidden/>
              </w:rPr>
              <w:instrText xml:space="preserve"> PAGEREF _Toc149742413 \h </w:instrText>
            </w:r>
            <w:r>
              <w:rPr>
                <w:noProof/>
                <w:webHidden/>
              </w:rPr>
            </w:r>
            <w:r>
              <w:rPr>
                <w:noProof/>
                <w:webHidden/>
              </w:rPr>
              <w:fldChar w:fldCharType="separate"/>
            </w:r>
            <w:r>
              <w:rPr>
                <w:noProof/>
                <w:webHidden/>
              </w:rPr>
              <w:t>12</w:t>
            </w:r>
            <w:r>
              <w:rPr>
                <w:noProof/>
                <w:webHidden/>
              </w:rPr>
              <w:fldChar w:fldCharType="end"/>
            </w:r>
          </w:hyperlink>
        </w:p>
        <w:p w14:paraId="2B3F75F2" w14:textId="39438173" w:rsidR="006E50E5" w:rsidRDefault="006E50E5">
          <w:pPr>
            <w:pStyle w:val="TOC2"/>
            <w:rPr>
              <w:rFonts w:asciiTheme="minorHAnsi" w:eastAsiaTheme="minorEastAsia" w:hAnsiTheme="minorHAnsi" w:cstheme="minorBidi"/>
              <w:noProof/>
              <w:sz w:val="22"/>
              <w:szCs w:val="22"/>
            </w:rPr>
          </w:pPr>
          <w:hyperlink w:anchor="_Toc149742414" w:history="1">
            <w:r w:rsidRPr="00E630B4">
              <w:rPr>
                <w:rStyle w:val="Hyperlink"/>
                <w:noProof/>
              </w:rPr>
              <w:t>ATTACHMENT 2: Employee Training</w:t>
            </w:r>
            <w:r>
              <w:rPr>
                <w:noProof/>
                <w:webHidden/>
              </w:rPr>
              <w:tab/>
            </w:r>
            <w:r>
              <w:rPr>
                <w:noProof/>
                <w:webHidden/>
              </w:rPr>
              <w:fldChar w:fldCharType="begin"/>
            </w:r>
            <w:r>
              <w:rPr>
                <w:noProof/>
                <w:webHidden/>
              </w:rPr>
              <w:instrText xml:space="preserve"> PAGEREF _Toc149742414 \h </w:instrText>
            </w:r>
            <w:r>
              <w:rPr>
                <w:noProof/>
                <w:webHidden/>
              </w:rPr>
            </w:r>
            <w:r>
              <w:rPr>
                <w:noProof/>
                <w:webHidden/>
              </w:rPr>
              <w:fldChar w:fldCharType="separate"/>
            </w:r>
            <w:r>
              <w:rPr>
                <w:noProof/>
                <w:webHidden/>
              </w:rPr>
              <w:t>13</w:t>
            </w:r>
            <w:r>
              <w:rPr>
                <w:noProof/>
                <w:webHidden/>
              </w:rPr>
              <w:fldChar w:fldCharType="end"/>
            </w:r>
          </w:hyperlink>
        </w:p>
        <w:p w14:paraId="3C9C934A" w14:textId="322ADFC2" w:rsidR="006E50E5" w:rsidRDefault="006E50E5">
          <w:pPr>
            <w:pStyle w:val="TOC2"/>
            <w:rPr>
              <w:rFonts w:asciiTheme="minorHAnsi" w:eastAsiaTheme="minorEastAsia" w:hAnsiTheme="minorHAnsi" w:cstheme="minorBidi"/>
              <w:noProof/>
              <w:sz w:val="22"/>
              <w:szCs w:val="22"/>
            </w:rPr>
          </w:pPr>
          <w:hyperlink w:anchor="_Toc149742415" w:history="1">
            <w:r w:rsidRPr="00E630B4">
              <w:rPr>
                <w:rStyle w:val="Hyperlink"/>
                <w:noProof/>
              </w:rPr>
              <w:t>ATTACHMENT 3: Significant Spills of Toxic or Hazardous Pollutants</w:t>
            </w:r>
            <w:r>
              <w:rPr>
                <w:noProof/>
                <w:webHidden/>
              </w:rPr>
              <w:tab/>
            </w:r>
            <w:r>
              <w:rPr>
                <w:noProof/>
                <w:webHidden/>
              </w:rPr>
              <w:fldChar w:fldCharType="begin"/>
            </w:r>
            <w:r>
              <w:rPr>
                <w:noProof/>
                <w:webHidden/>
              </w:rPr>
              <w:instrText xml:space="preserve"> PAGEREF _Toc149742415 \h </w:instrText>
            </w:r>
            <w:r>
              <w:rPr>
                <w:noProof/>
                <w:webHidden/>
              </w:rPr>
            </w:r>
            <w:r>
              <w:rPr>
                <w:noProof/>
                <w:webHidden/>
              </w:rPr>
              <w:fldChar w:fldCharType="separate"/>
            </w:r>
            <w:r>
              <w:rPr>
                <w:noProof/>
                <w:webHidden/>
              </w:rPr>
              <w:t>15</w:t>
            </w:r>
            <w:r>
              <w:rPr>
                <w:noProof/>
                <w:webHidden/>
              </w:rPr>
              <w:fldChar w:fldCharType="end"/>
            </w:r>
          </w:hyperlink>
        </w:p>
        <w:p w14:paraId="5DCB5792" w14:textId="0078262E" w:rsidR="006E50E5" w:rsidRDefault="006E50E5">
          <w:pPr>
            <w:pStyle w:val="TOC2"/>
            <w:rPr>
              <w:rFonts w:asciiTheme="minorHAnsi" w:eastAsiaTheme="minorEastAsia" w:hAnsiTheme="minorHAnsi" w:cstheme="minorBidi"/>
              <w:noProof/>
              <w:sz w:val="22"/>
              <w:szCs w:val="22"/>
            </w:rPr>
          </w:pPr>
          <w:hyperlink w:anchor="_Toc149742416" w:history="1">
            <w:r w:rsidRPr="00E630B4">
              <w:rPr>
                <w:rStyle w:val="Hyperlink"/>
                <w:noProof/>
              </w:rPr>
              <w:t>ATTACHMENT 4: Non-Stormwater Discharge Evaluation</w:t>
            </w:r>
            <w:r>
              <w:rPr>
                <w:noProof/>
                <w:webHidden/>
              </w:rPr>
              <w:tab/>
            </w:r>
            <w:r>
              <w:rPr>
                <w:noProof/>
                <w:webHidden/>
              </w:rPr>
              <w:fldChar w:fldCharType="begin"/>
            </w:r>
            <w:r>
              <w:rPr>
                <w:noProof/>
                <w:webHidden/>
              </w:rPr>
              <w:instrText xml:space="preserve"> PAGEREF _Toc149742416 \h </w:instrText>
            </w:r>
            <w:r>
              <w:rPr>
                <w:noProof/>
                <w:webHidden/>
              </w:rPr>
            </w:r>
            <w:r>
              <w:rPr>
                <w:noProof/>
                <w:webHidden/>
              </w:rPr>
              <w:fldChar w:fldCharType="separate"/>
            </w:r>
            <w:r>
              <w:rPr>
                <w:noProof/>
                <w:webHidden/>
              </w:rPr>
              <w:t>17</w:t>
            </w:r>
            <w:r>
              <w:rPr>
                <w:noProof/>
                <w:webHidden/>
              </w:rPr>
              <w:fldChar w:fldCharType="end"/>
            </w:r>
          </w:hyperlink>
        </w:p>
        <w:p w14:paraId="5CEB6623" w14:textId="60D9A7C9" w:rsidR="006E50E5" w:rsidRDefault="006E50E5">
          <w:pPr>
            <w:pStyle w:val="TOC2"/>
            <w:rPr>
              <w:rFonts w:asciiTheme="minorHAnsi" w:eastAsiaTheme="minorEastAsia" w:hAnsiTheme="minorHAnsi" w:cstheme="minorBidi"/>
              <w:noProof/>
              <w:sz w:val="22"/>
              <w:szCs w:val="22"/>
            </w:rPr>
          </w:pPr>
          <w:hyperlink w:anchor="_Toc149742417" w:history="1">
            <w:r w:rsidRPr="00E630B4">
              <w:rPr>
                <w:rStyle w:val="Hyperlink"/>
                <w:noProof/>
              </w:rPr>
              <w:t>ATTACHMENT 5: Routine Facility Inspections</w:t>
            </w:r>
            <w:r>
              <w:rPr>
                <w:noProof/>
                <w:webHidden/>
              </w:rPr>
              <w:tab/>
            </w:r>
            <w:r>
              <w:rPr>
                <w:noProof/>
                <w:webHidden/>
              </w:rPr>
              <w:fldChar w:fldCharType="begin"/>
            </w:r>
            <w:r>
              <w:rPr>
                <w:noProof/>
                <w:webHidden/>
              </w:rPr>
              <w:instrText xml:space="preserve"> PAGEREF _Toc149742417 \h </w:instrText>
            </w:r>
            <w:r>
              <w:rPr>
                <w:noProof/>
                <w:webHidden/>
              </w:rPr>
            </w:r>
            <w:r>
              <w:rPr>
                <w:noProof/>
                <w:webHidden/>
              </w:rPr>
              <w:fldChar w:fldCharType="separate"/>
            </w:r>
            <w:r>
              <w:rPr>
                <w:noProof/>
                <w:webHidden/>
              </w:rPr>
              <w:t>19</w:t>
            </w:r>
            <w:r>
              <w:rPr>
                <w:noProof/>
                <w:webHidden/>
              </w:rPr>
              <w:fldChar w:fldCharType="end"/>
            </w:r>
          </w:hyperlink>
        </w:p>
        <w:p w14:paraId="4DBA2E59" w14:textId="2F409B09" w:rsidR="006E50E5" w:rsidRDefault="006E50E5">
          <w:pPr>
            <w:pStyle w:val="TOC2"/>
            <w:rPr>
              <w:rFonts w:asciiTheme="minorHAnsi" w:eastAsiaTheme="minorEastAsia" w:hAnsiTheme="minorHAnsi" w:cstheme="minorBidi"/>
              <w:noProof/>
              <w:sz w:val="22"/>
              <w:szCs w:val="22"/>
            </w:rPr>
          </w:pPr>
          <w:hyperlink w:anchor="_Toc149742418" w:history="1">
            <w:r w:rsidRPr="00E630B4">
              <w:rPr>
                <w:rStyle w:val="Hyperlink"/>
                <w:noProof/>
              </w:rPr>
              <w:t>ATTACHMENT 6: Visual Stormwater Quality Assessments</w:t>
            </w:r>
            <w:r>
              <w:rPr>
                <w:noProof/>
                <w:webHidden/>
              </w:rPr>
              <w:tab/>
            </w:r>
            <w:r>
              <w:rPr>
                <w:noProof/>
                <w:webHidden/>
              </w:rPr>
              <w:fldChar w:fldCharType="begin"/>
            </w:r>
            <w:r>
              <w:rPr>
                <w:noProof/>
                <w:webHidden/>
              </w:rPr>
              <w:instrText xml:space="preserve"> PAGEREF _Toc149742418 \h </w:instrText>
            </w:r>
            <w:r>
              <w:rPr>
                <w:noProof/>
                <w:webHidden/>
              </w:rPr>
            </w:r>
            <w:r>
              <w:rPr>
                <w:noProof/>
                <w:webHidden/>
              </w:rPr>
              <w:fldChar w:fldCharType="separate"/>
            </w:r>
            <w:r>
              <w:rPr>
                <w:noProof/>
                <w:webHidden/>
              </w:rPr>
              <w:t>21</w:t>
            </w:r>
            <w:r>
              <w:rPr>
                <w:noProof/>
                <w:webHidden/>
              </w:rPr>
              <w:fldChar w:fldCharType="end"/>
            </w:r>
          </w:hyperlink>
        </w:p>
        <w:p w14:paraId="7A90D9CE" w14:textId="08C114B4" w:rsidR="006E50E5" w:rsidRDefault="006E50E5">
          <w:pPr>
            <w:pStyle w:val="TOC2"/>
            <w:rPr>
              <w:rFonts w:asciiTheme="minorHAnsi" w:eastAsiaTheme="minorEastAsia" w:hAnsiTheme="minorHAnsi" w:cstheme="minorBidi"/>
              <w:noProof/>
              <w:sz w:val="22"/>
              <w:szCs w:val="22"/>
            </w:rPr>
          </w:pPr>
          <w:hyperlink w:anchor="_Toc149742419" w:history="1">
            <w:r w:rsidRPr="00E630B4">
              <w:rPr>
                <w:rStyle w:val="Hyperlink"/>
                <w:noProof/>
              </w:rPr>
              <w:t>ATTACHMENT 7: Comprehensive Site Compliance Evaluations</w:t>
            </w:r>
            <w:r>
              <w:rPr>
                <w:noProof/>
                <w:webHidden/>
              </w:rPr>
              <w:tab/>
            </w:r>
            <w:r>
              <w:rPr>
                <w:noProof/>
                <w:webHidden/>
              </w:rPr>
              <w:fldChar w:fldCharType="begin"/>
            </w:r>
            <w:r>
              <w:rPr>
                <w:noProof/>
                <w:webHidden/>
              </w:rPr>
              <w:instrText xml:space="preserve"> PAGEREF _Toc149742419 \h </w:instrText>
            </w:r>
            <w:r>
              <w:rPr>
                <w:noProof/>
                <w:webHidden/>
              </w:rPr>
            </w:r>
            <w:r>
              <w:rPr>
                <w:noProof/>
                <w:webHidden/>
              </w:rPr>
              <w:fldChar w:fldCharType="separate"/>
            </w:r>
            <w:r>
              <w:rPr>
                <w:noProof/>
                <w:webHidden/>
              </w:rPr>
              <w:t>23</w:t>
            </w:r>
            <w:r>
              <w:rPr>
                <w:noProof/>
                <w:webHidden/>
              </w:rPr>
              <w:fldChar w:fldCharType="end"/>
            </w:r>
          </w:hyperlink>
        </w:p>
        <w:p w14:paraId="2200ACFF" w14:textId="44634227" w:rsidR="006E50E5" w:rsidRDefault="006E50E5">
          <w:pPr>
            <w:pStyle w:val="TOC2"/>
            <w:rPr>
              <w:rFonts w:asciiTheme="minorHAnsi" w:eastAsiaTheme="minorEastAsia" w:hAnsiTheme="minorHAnsi" w:cstheme="minorBidi"/>
              <w:noProof/>
              <w:sz w:val="22"/>
              <w:szCs w:val="22"/>
            </w:rPr>
          </w:pPr>
          <w:hyperlink w:anchor="_Toc149742420" w:history="1">
            <w:r w:rsidRPr="00E630B4">
              <w:rPr>
                <w:rStyle w:val="Hyperlink"/>
                <w:noProof/>
              </w:rPr>
              <w:t>ATTACHMENT 8: Additional Plan Documents</w:t>
            </w:r>
            <w:r>
              <w:rPr>
                <w:noProof/>
                <w:webHidden/>
              </w:rPr>
              <w:tab/>
            </w:r>
            <w:r>
              <w:rPr>
                <w:noProof/>
                <w:webHidden/>
              </w:rPr>
              <w:fldChar w:fldCharType="begin"/>
            </w:r>
            <w:r>
              <w:rPr>
                <w:noProof/>
                <w:webHidden/>
              </w:rPr>
              <w:instrText xml:space="preserve"> PAGEREF _Toc149742420 \h </w:instrText>
            </w:r>
            <w:r>
              <w:rPr>
                <w:noProof/>
                <w:webHidden/>
              </w:rPr>
            </w:r>
            <w:r>
              <w:rPr>
                <w:noProof/>
                <w:webHidden/>
              </w:rPr>
              <w:fldChar w:fldCharType="separate"/>
            </w:r>
            <w:r>
              <w:rPr>
                <w:noProof/>
                <w:webHidden/>
              </w:rPr>
              <w:t>25</w:t>
            </w:r>
            <w:r>
              <w:rPr>
                <w:noProof/>
                <w:webHidden/>
              </w:rPr>
              <w:fldChar w:fldCharType="end"/>
            </w:r>
          </w:hyperlink>
        </w:p>
        <w:p w14:paraId="5E1594D9" w14:textId="68A2C3C1" w:rsidR="00D8785B" w:rsidRPr="008F4506" w:rsidRDefault="00D8785B">
          <w:pPr>
            <w:rPr>
              <w:rFonts w:ascii="Times New Roman" w:hAnsi="Times New Roman" w:cs="Times New Roman"/>
            </w:rPr>
          </w:pPr>
          <w:r w:rsidRPr="008F4506">
            <w:rPr>
              <w:rFonts w:ascii="Times New Roman" w:hAnsi="Times New Roman" w:cs="Times New Roman"/>
              <w:bCs/>
              <w:noProof/>
            </w:rPr>
            <w:fldChar w:fldCharType="end"/>
          </w:r>
        </w:p>
      </w:sdtContent>
    </w:sdt>
    <w:p w14:paraId="725494ED" w14:textId="77777777" w:rsidR="00A12C29" w:rsidRPr="008F4506" w:rsidRDefault="00A12C29">
      <w:pPr>
        <w:rPr>
          <w:rFonts w:ascii="Times New Roman" w:eastAsia="Times New Roman" w:hAnsi="Times New Roman" w:cs="Times New Roman"/>
          <w:b/>
          <w:bCs/>
          <w:kern w:val="32"/>
          <w:sz w:val="32"/>
          <w:szCs w:val="32"/>
        </w:rPr>
      </w:pPr>
      <w:bookmarkStart w:id="10" w:name="_Toc158629987"/>
      <w:bookmarkStart w:id="11" w:name="_Toc219629093"/>
      <w:r w:rsidRPr="008F4506">
        <w:rPr>
          <w:rFonts w:ascii="Times New Roman" w:hAnsi="Times New Roman" w:cs="Times New Roman"/>
        </w:rPr>
        <w:br w:type="page"/>
      </w:r>
    </w:p>
    <w:p w14:paraId="0E530A17" w14:textId="573B99D9" w:rsidR="00A956E0" w:rsidRPr="008F4506" w:rsidRDefault="00A956E0" w:rsidP="008F4506">
      <w:pPr>
        <w:pStyle w:val="Heading1"/>
        <w:numPr>
          <w:ilvl w:val="0"/>
          <w:numId w:val="49"/>
        </w:numPr>
        <w:ind w:left="360"/>
        <w:rPr>
          <w:rFonts w:ascii="Times New Roman" w:hAnsi="Times New Roman" w:cs="Times New Roman"/>
        </w:rPr>
      </w:pPr>
      <w:bookmarkStart w:id="12" w:name="_Toc149742396"/>
      <w:r w:rsidRPr="008F4506">
        <w:rPr>
          <w:rFonts w:ascii="Times New Roman" w:hAnsi="Times New Roman" w:cs="Times New Roman"/>
        </w:rPr>
        <w:lastRenderedPageBreak/>
        <w:t>CERTIFICATION.</w:t>
      </w:r>
      <w:bookmarkEnd w:id="12"/>
    </w:p>
    <w:p w14:paraId="22B6DEB0" w14:textId="77777777" w:rsidR="00A956E0" w:rsidRPr="008F4506" w:rsidRDefault="00A956E0" w:rsidP="00A956E0">
      <w:pPr>
        <w:spacing w:before="240" w:after="240" w:line="240" w:lineRule="auto"/>
        <w:rPr>
          <w:rFonts w:ascii="Times New Roman" w:eastAsia="Times New Roman" w:hAnsi="Times New Roman" w:cs="Times New Roman"/>
          <w:sz w:val="24"/>
          <w:szCs w:val="24"/>
        </w:rPr>
      </w:pPr>
      <w:r w:rsidRPr="008F4506">
        <w:rPr>
          <w:rFonts w:ascii="Times New Roman" w:eastAsia="Times New Roman" w:hAnsi="Times New Roman" w:cs="Times New Roman"/>
          <w:noProof/>
          <w:sz w:val="24"/>
          <w:szCs w:val="24"/>
        </w:rPr>
        <mc:AlternateContent>
          <mc:Choice Requires="wps">
            <w:drawing>
              <wp:inline distT="0" distB="0" distL="0" distR="0" wp14:anchorId="3A303654" wp14:editId="14B02A39">
                <wp:extent cx="5943600" cy="659218"/>
                <wp:effectExtent l="0" t="0" r="19050" b="2667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9218"/>
                        </a:xfrm>
                        <a:prstGeom prst="rect">
                          <a:avLst/>
                        </a:prstGeom>
                        <a:solidFill>
                          <a:srgbClr val="F5F5F5"/>
                        </a:solidFill>
                        <a:ln w="9525">
                          <a:solidFill>
                            <a:srgbClr val="000000"/>
                          </a:solidFill>
                          <a:miter lim="800000"/>
                          <a:headEnd/>
                          <a:tailEnd/>
                        </a:ln>
                      </wps:spPr>
                      <wps:txbx>
                        <w:txbxContent>
                          <w:p w14:paraId="696E9D4B" w14:textId="6E1D8351" w:rsidR="00256A6E" w:rsidRPr="00E10AA2" w:rsidRDefault="00256A6E" w:rsidP="00A956E0">
                            <w:pPr>
                              <w:pStyle w:val="BoxedHeader"/>
                              <w:pBdr>
                                <w:top w:val="none" w:sz="0" w:space="0" w:color="auto"/>
                                <w:left w:val="none" w:sz="0" w:space="0" w:color="auto"/>
                                <w:bottom w:val="none" w:sz="0" w:space="0" w:color="auto"/>
                                <w:right w:val="none" w:sz="0" w:space="0" w:color="auto"/>
                              </w:pBdr>
                              <w:spacing w:before="0" w:after="120"/>
                              <w:rPr>
                                <w:sz w:val="20"/>
                                <w:szCs w:val="22"/>
                              </w:rPr>
                            </w:pPr>
                            <w:r w:rsidRPr="00E10AA2">
                              <w:rPr>
                                <w:i/>
                                <w:sz w:val="20"/>
                                <w:szCs w:val="22"/>
                              </w:rPr>
                              <w:t>MSGP Part VII.B.1</w:t>
                            </w:r>
                            <w:r w:rsidRPr="00E10AA2">
                              <w:rPr>
                                <w:sz w:val="20"/>
                                <w:szCs w:val="22"/>
                              </w:rPr>
                              <w:t>:</w:t>
                            </w:r>
                          </w:p>
                          <w:p w14:paraId="2A69E384" w14:textId="77777777" w:rsidR="00256A6E" w:rsidRPr="00E10AA2" w:rsidRDefault="00256A6E" w:rsidP="00A956E0">
                            <w:pPr>
                              <w:autoSpaceDE w:val="0"/>
                              <w:autoSpaceDN w:val="0"/>
                              <w:adjustRightInd w:val="0"/>
                              <w:spacing w:after="60" w:line="240" w:lineRule="auto"/>
                              <w:jc w:val="both"/>
                              <w:rPr>
                                <w:rFonts w:ascii="Times New Roman" w:hAnsi="Times New Roman" w:cs="Times New Roman"/>
                                <w:sz w:val="20"/>
                              </w:rPr>
                            </w:pPr>
                            <w:r w:rsidRPr="00E10AA2">
                              <w:rPr>
                                <w:rFonts w:ascii="Times New Roman" w:hAnsi="Times New Roman" w:cs="Times New Roman"/>
                                <w:sz w:val="20"/>
                              </w:rPr>
                              <w:t xml:space="preserve">The Plan shall be signed and dated in accordance with </w:t>
                            </w:r>
                            <w:r w:rsidRPr="00E10AA2">
                              <w:rPr>
                                <w:rFonts w:ascii="Times New Roman" w:hAnsi="Times New Roman" w:cs="Times New Roman"/>
                                <w:i/>
                                <w:sz w:val="20"/>
                              </w:rPr>
                              <w:t>Part VIII.K</w:t>
                            </w:r>
                            <w:r w:rsidRPr="00E10AA2">
                              <w:rPr>
                                <w:rFonts w:ascii="Times New Roman" w:hAnsi="Times New Roman" w:cs="Times New Roman"/>
                                <w:sz w:val="20"/>
                              </w:rPr>
                              <w:t xml:space="preserve"> of the MSGP. </w:t>
                            </w:r>
                          </w:p>
                          <w:p w14:paraId="539526FA" w14:textId="7D43BB00" w:rsidR="00256A6E" w:rsidRPr="00E10AA2" w:rsidRDefault="00256A6E" w:rsidP="00A956E0">
                            <w:pPr>
                              <w:autoSpaceDE w:val="0"/>
                              <w:autoSpaceDN w:val="0"/>
                              <w:adjustRightInd w:val="0"/>
                              <w:spacing w:after="60" w:line="240" w:lineRule="auto"/>
                              <w:jc w:val="both"/>
                              <w:rPr>
                                <w:rFonts w:ascii="Times New Roman" w:hAnsi="Times New Roman" w:cs="Times New Roman"/>
                                <w:sz w:val="20"/>
                              </w:rPr>
                            </w:pPr>
                            <w:r w:rsidRPr="00E10AA2">
                              <w:rPr>
                                <w:rFonts w:ascii="Times New Roman" w:hAnsi="Times New Roman" w:cs="Times New Roman"/>
                                <w:sz w:val="20"/>
                              </w:rPr>
                              <w:t xml:space="preserve">This includes being signed by a person who is authorized to sign (see </w:t>
                            </w:r>
                            <w:r w:rsidRPr="00E10AA2">
                              <w:rPr>
                                <w:rFonts w:ascii="Times New Roman" w:hAnsi="Times New Roman" w:cs="Times New Roman"/>
                                <w:i/>
                                <w:sz w:val="20"/>
                              </w:rPr>
                              <w:t>MSGP</w:t>
                            </w:r>
                            <w:r w:rsidRPr="00E10AA2">
                              <w:rPr>
                                <w:rFonts w:ascii="Times New Roman" w:hAnsi="Times New Roman" w:cs="Times New Roman"/>
                                <w:sz w:val="20"/>
                              </w:rPr>
                              <w:t xml:space="preserve"> </w:t>
                            </w:r>
                            <w:r w:rsidRPr="00E10AA2">
                              <w:rPr>
                                <w:rFonts w:ascii="Times New Roman" w:hAnsi="Times New Roman" w:cs="Times New Roman"/>
                                <w:i/>
                                <w:sz w:val="20"/>
                              </w:rPr>
                              <w:t>Part VIII.K.1</w:t>
                            </w:r>
                            <w:r w:rsidRPr="00E10AA2">
                              <w:rPr>
                                <w:rFonts w:ascii="Times New Roman" w:hAnsi="Times New Roman" w:cs="Times New Roman"/>
                                <w:sz w:val="20"/>
                              </w:rPr>
                              <w:t>).</w:t>
                            </w:r>
                          </w:p>
                          <w:p w14:paraId="1C0531C5" w14:textId="77777777" w:rsidR="00256A6E" w:rsidRPr="00E10AA2" w:rsidRDefault="00256A6E" w:rsidP="00A956E0">
                            <w:pPr>
                              <w:autoSpaceDE w:val="0"/>
                              <w:autoSpaceDN w:val="0"/>
                              <w:adjustRightInd w:val="0"/>
                              <w:spacing w:after="6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inline>
            </w:drawing>
          </mc:Choice>
          <mc:Fallback>
            <w:pict>
              <v:shapetype w14:anchorId="3A303654" id="_x0000_t202" coordsize="21600,21600" o:spt="202" path="m,l,21600r21600,l21600,xe">
                <v:stroke joinstyle="miter"/>
                <v:path gradientshapeok="t" o:connecttype="rect"/>
              </v:shapetype>
              <v:shape id="Text Box 38" o:spid="_x0000_s1026" type="#_x0000_t202" style="width:468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" fillcolor="#f5f5f5">
                <v:textbox>
                  <w:txbxContent>
                    <w:p w14:paraId="696E9D4B" w14:textId="6E1D8351" w:rsidR="00256A6E" w:rsidRPr="00E10AA2" w:rsidRDefault="00256A6E" w:rsidP="00A956E0">
                      <w:pPr>
                        <w:pStyle w:val="BoxedHeader"/>
                        <w:pBdr>
                          <w:top w:val="none" w:sz="0" w:space="0" w:color="auto"/>
                          <w:left w:val="none" w:sz="0" w:space="0" w:color="auto"/>
                          <w:bottom w:val="none" w:sz="0" w:space="0" w:color="auto"/>
                          <w:right w:val="none" w:sz="0" w:space="0" w:color="auto"/>
                        </w:pBdr>
                        <w:spacing w:before="0" w:after="120"/>
                        <w:rPr>
                          <w:sz w:val="20"/>
                          <w:szCs w:val="22"/>
                        </w:rPr>
                      </w:pPr>
                      <w:r w:rsidRPr="00E10AA2">
                        <w:rPr>
                          <w:i/>
                          <w:sz w:val="20"/>
                          <w:szCs w:val="22"/>
                        </w:rPr>
                        <w:t>MSGP Part VII.B.1</w:t>
                      </w:r>
                      <w:r w:rsidRPr="00E10AA2">
                        <w:rPr>
                          <w:sz w:val="20"/>
                          <w:szCs w:val="22"/>
                        </w:rPr>
                        <w:t>:</w:t>
                      </w:r>
                    </w:p>
                    <w:p w14:paraId="2A69E384" w14:textId="77777777" w:rsidR="00256A6E" w:rsidRPr="00E10AA2" w:rsidRDefault="00256A6E" w:rsidP="00A956E0">
                      <w:pPr>
                        <w:autoSpaceDE w:val="0"/>
                        <w:autoSpaceDN w:val="0"/>
                        <w:adjustRightInd w:val="0"/>
                        <w:spacing w:after="60" w:line="240" w:lineRule="auto"/>
                        <w:jc w:val="both"/>
                        <w:rPr>
                          <w:rFonts w:ascii="Times New Roman" w:hAnsi="Times New Roman" w:cs="Times New Roman"/>
                          <w:sz w:val="20"/>
                        </w:rPr>
                      </w:pPr>
                      <w:r w:rsidRPr="00E10AA2">
                        <w:rPr>
                          <w:rFonts w:ascii="Times New Roman" w:hAnsi="Times New Roman" w:cs="Times New Roman"/>
                          <w:sz w:val="20"/>
                        </w:rPr>
                        <w:t xml:space="preserve">The Plan shall be signed and dated in accordance with </w:t>
                      </w:r>
                      <w:r w:rsidRPr="00E10AA2">
                        <w:rPr>
                          <w:rFonts w:ascii="Times New Roman" w:hAnsi="Times New Roman" w:cs="Times New Roman"/>
                          <w:i/>
                          <w:sz w:val="20"/>
                        </w:rPr>
                        <w:t>Part VIII.K</w:t>
                      </w:r>
                      <w:r w:rsidRPr="00E10AA2">
                        <w:rPr>
                          <w:rFonts w:ascii="Times New Roman" w:hAnsi="Times New Roman" w:cs="Times New Roman"/>
                          <w:sz w:val="20"/>
                        </w:rPr>
                        <w:t xml:space="preserve"> of the MSGP. </w:t>
                      </w:r>
                    </w:p>
                    <w:p w14:paraId="539526FA" w14:textId="7D43BB00" w:rsidR="00256A6E" w:rsidRPr="00E10AA2" w:rsidRDefault="00256A6E" w:rsidP="00A956E0">
                      <w:pPr>
                        <w:autoSpaceDE w:val="0"/>
                        <w:autoSpaceDN w:val="0"/>
                        <w:adjustRightInd w:val="0"/>
                        <w:spacing w:after="60" w:line="240" w:lineRule="auto"/>
                        <w:jc w:val="both"/>
                        <w:rPr>
                          <w:rFonts w:ascii="Times New Roman" w:hAnsi="Times New Roman" w:cs="Times New Roman"/>
                          <w:sz w:val="20"/>
                        </w:rPr>
                      </w:pPr>
                      <w:r w:rsidRPr="00E10AA2">
                        <w:rPr>
                          <w:rFonts w:ascii="Times New Roman" w:hAnsi="Times New Roman" w:cs="Times New Roman"/>
                          <w:sz w:val="20"/>
                        </w:rPr>
                        <w:t xml:space="preserve">This includes being signed by a person who is authorized to sign (see </w:t>
                      </w:r>
                      <w:r w:rsidRPr="00E10AA2">
                        <w:rPr>
                          <w:rFonts w:ascii="Times New Roman" w:hAnsi="Times New Roman" w:cs="Times New Roman"/>
                          <w:i/>
                          <w:sz w:val="20"/>
                        </w:rPr>
                        <w:t>MSGP</w:t>
                      </w:r>
                      <w:r w:rsidRPr="00E10AA2">
                        <w:rPr>
                          <w:rFonts w:ascii="Times New Roman" w:hAnsi="Times New Roman" w:cs="Times New Roman"/>
                          <w:sz w:val="20"/>
                        </w:rPr>
                        <w:t xml:space="preserve"> </w:t>
                      </w:r>
                      <w:r w:rsidRPr="00E10AA2">
                        <w:rPr>
                          <w:rFonts w:ascii="Times New Roman" w:hAnsi="Times New Roman" w:cs="Times New Roman"/>
                          <w:i/>
                          <w:sz w:val="20"/>
                        </w:rPr>
                        <w:t>Part VIII.K.1</w:t>
                      </w:r>
                      <w:r w:rsidRPr="00E10AA2">
                        <w:rPr>
                          <w:rFonts w:ascii="Times New Roman" w:hAnsi="Times New Roman" w:cs="Times New Roman"/>
                          <w:sz w:val="20"/>
                        </w:rPr>
                        <w:t>).</w:t>
                      </w:r>
                    </w:p>
                    <w:p w14:paraId="1C0531C5" w14:textId="77777777" w:rsidR="00256A6E" w:rsidRPr="00E10AA2" w:rsidRDefault="00256A6E" w:rsidP="00A956E0">
                      <w:pPr>
                        <w:autoSpaceDE w:val="0"/>
                        <w:autoSpaceDN w:val="0"/>
                        <w:adjustRightInd w:val="0"/>
                        <w:spacing w:after="60" w:line="240" w:lineRule="auto"/>
                        <w:rPr>
                          <w:rFonts w:ascii="Times New Roman" w:hAnsi="Times New Roman" w:cs="Times New Roman"/>
                          <w:sz w:val="20"/>
                        </w:rPr>
                      </w:pPr>
                    </w:p>
                  </w:txbxContent>
                </v:textbox>
                <w10:anchorlock/>
              </v:shape>
            </w:pict>
          </mc:Fallback>
        </mc:AlternateContent>
      </w:r>
    </w:p>
    <w:p w14:paraId="5C89C09B" w14:textId="77777777" w:rsidR="00A956E0" w:rsidRPr="008F4506" w:rsidRDefault="00A956E0" w:rsidP="00794273">
      <w:pPr>
        <w:spacing w:before="240" w:after="0" w:line="240" w:lineRule="auto"/>
        <w:jc w:val="both"/>
        <w:rPr>
          <w:rFonts w:ascii="Times New Roman" w:eastAsia="Times New Roman" w:hAnsi="Times New Roman" w:cs="Times New Roman"/>
          <w:i/>
          <w:szCs w:val="24"/>
        </w:rPr>
      </w:pPr>
      <w:r w:rsidRPr="008F4506">
        <w:rPr>
          <w:rFonts w:ascii="Times New Roman" w:eastAsia="Times New Roman" w:hAnsi="Times New Roman" w:cs="Times New Roman"/>
          <w:i/>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A956E0" w:rsidRPr="008F4506" w14:paraId="436B8B28" w14:textId="77777777" w:rsidTr="00165B96">
        <w:trPr>
          <w:trHeight w:val="576"/>
        </w:trPr>
        <w:tc>
          <w:tcPr>
            <w:tcW w:w="749" w:type="dxa"/>
            <w:vAlign w:val="bottom"/>
          </w:tcPr>
          <w:p w14:paraId="2BAEDCC4" w14:textId="77777777" w:rsidR="00A956E0" w:rsidRPr="008F4506" w:rsidRDefault="00A956E0" w:rsidP="00A956E0">
            <w:pPr>
              <w:spacing w:before="40" w:after="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Name:</w:t>
            </w:r>
          </w:p>
        </w:tc>
        <w:tc>
          <w:tcPr>
            <w:tcW w:w="4005" w:type="dxa"/>
            <w:gridSpan w:val="2"/>
            <w:tcBorders>
              <w:bottom w:val="single" w:sz="4" w:space="0" w:color="auto"/>
            </w:tcBorders>
            <w:vAlign w:val="center"/>
          </w:tcPr>
          <w:p w14:paraId="6E58189A" w14:textId="77777777" w:rsidR="00A956E0" w:rsidRPr="008F4506" w:rsidRDefault="00A956E0" w:rsidP="00A956E0">
            <w:pPr>
              <w:spacing w:before="40" w:after="20" w:line="240" w:lineRule="auto"/>
              <w:rPr>
                <w:rFonts w:ascii="Times New Roman" w:eastAsia="Times New Roman" w:hAnsi="Times New Roman" w:cs="Times New Roman"/>
                <w:szCs w:val="24"/>
              </w:rPr>
            </w:pPr>
          </w:p>
        </w:tc>
        <w:tc>
          <w:tcPr>
            <w:tcW w:w="702" w:type="dxa"/>
            <w:vAlign w:val="bottom"/>
          </w:tcPr>
          <w:p w14:paraId="44B4BE23" w14:textId="77777777" w:rsidR="00A956E0" w:rsidRPr="008F4506" w:rsidRDefault="00A956E0" w:rsidP="00A956E0">
            <w:pPr>
              <w:spacing w:before="40" w:after="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 xml:space="preserve">  Title:</w:t>
            </w:r>
          </w:p>
        </w:tc>
        <w:tc>
          <w:tcPr>
            <w:tcW w:w="3904" w:type="dxa"/>
            <w:gridSpan w:val="3"/>
            <w:tcBorders>
              <w:bottom w:val="single" w:sz="4" w:space="0" w:color="auto"/>
            </w:tcBorders>
            <w:vAlign w:val="center"/>
          </w:tcPr>
          <w:p w14:paraId="64EF17A9" w14:textId="77777777" w:rsidR="00A956E0" w:rsidRPr="008F4506" w:rsidRDefault="00A956E0" w:rsidP="00A956E0">
            <w:pPr>
              <w:spacing w:before="40" w:after="20" w:line="240" w:lineRule="auto"/>
              <w:rPr>
                <w:rFonts w:ascii="Times New Roman" w:eastAsia="Times New Roman" w:hAnsi="Times New Roman" w:cs="Times New Roman"/>
                <w:szCs w:val="24"/>
              </w:rPr>
            </w:pPr>
          </w:p>
        </w:tc>
      </w:tr>
      <w:tr w:rsidR="00A956E0" w:rsidRPr="008F4506" w14:paraId="1C5155E8" w14:textId="77777777" w:rsidTr="00165B96">
        <w:trPr>
          <w:trHeight w:val="576"/>
        </w:trPr>
        <w:tc>
          <w:tcPr>
            <w:tcW w:w="1109" w:type="dxa"/>
            <w:gridSpan w:val="2"/>
            <w:vAlign w:val="bottom"/>
          </w:tcPr>
          <w:p w14:paraId="0FC6526E" w14:textId="77777777" w:rsidR="00A956E0" w:rsidRPr="008F4506" w:rsidRDefault="00A956E0" w:rsidP="00A956E0">
            <w:pPr>
              <w:spacing w:before="240" w:after="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Signature:</w:t>
            </w:r>
          </w:p>
        </w:tc>
        <w:tc>
          <w:tcPr>
            <w:tcW w:w="5184" w:type="dxa"/>
            <w:gridSpan w:val="3"/>
            <w:tcBorders>
              <w:bottom w:val="single" w:sz="4" w:space="0" w:color="auto"/>
            </w:tcBorders>
            <w:vAlign w:val="center"/>
          </w:tcPr>
          <w:p w14:paraId="4654F1B8" w14:textId="77777777" w:rsidR="00A956E0" w:rsidRPr="008F4506" w:rsidRDefault="00A956E0" w:rsidP="00A956E0">
            <w:pPr>
              <w:spacing w:before="240" w:after="20" w:line="240" w:lineRule="auto"/>
              <w:rPr>
                <w:rFonts w:ascii="Times New Roman" w:eastAsia="Times New Roman" w:hAnsi="Times New Roman" w:cs="Times New Roman"/>
                <w:szCs w:val="24"/>
              </w:rPr>
            </w:pPr>
          </w:p>
        </w:tc>
        <w:tc>
          <w:tcPr>
            <w:tcW w:w="738" w:type="dxa"/>
            <w:vAlign w:val="bottom"/>
          </w:tcPr>
          <w:p w14:paraId="43C9FCAE" w14:textId="77777777" w:rsidR="00A956E0" w:rsidRPr="008F4506" w:rsidRDefault="00A956E0" w:rsidP="00A956E0">
            <w:pPr>
              <w:spacing w:before="240" w:after="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 xml:space="preserve">  Date:</w:t>
            </w:r>
          </w:p>
        </w:tc>
        <w:tc>
          <w:tcPr>
            <w:tcW w:w="2329" w:type="dxa"/>
            <w:tcBorders>
              <w:bottom w:val="single" w:sz="4" w:space="0" w:color="auto"/>
            </w:tcBorders>
            <w:vAlign w:val="center"/>
          </w:tcPr>
          <w:p w14:paraId="36EF7B13" w14:textId="77777777" w:rsidR="00A956E0" w:rsidRPr="008F4506" w:rsidRDefault="00A956E0" w:rsidP="00A956E0">
            <w:pPr>
              <w:spacing w:before="240" w:after="20" w:line="240" w:lineRule="auto"/>
              <w:rPr>
                <w:rFonts w:ascii="Times New Roman" w:eastAsia="Times New Roman" w:hAnsi="Times New Roman" w:cs="Times New Roman"/>
                <w:szCs w:val="24"/>
              </w:rPr>
            </w:pPr>
          </w:p>
        </w:tc>
      </w:tr>
    </w:tbl>
    <w:p w14:paraId="77595C20" w14:textId="77777777" w:rsidR="00A956E0" w:rsidRPr="008F4506" w:rsidRDefault="00A956E0" w:rsidP="00A956E0">
      <w:pPr>
        <w:spacing w:after="0" w:line="240" w:lineRule="auto"/>
        <w:rPr>
          <w:rFonts w:ascii="Times New Roman" w:eastAsia="Times New Roman" w:hAnsi="Times New Roman" w:cs="Times New Roman"/>
          <w:sz w:val="24"/>
          <w:szCs w:val="24"/>
        </w:rPr>
      </w:pPr>
    </w:p>
    <w:p w14:paraId="70C111DF" w14:textId="77777777" w:rsidR="00A956E0" w:rsidRPr="008F4506" w:rsidRDefault="00A956E0">
      <w:pPr>
        <w:rPr>
          <w:rFonts w:ascii="Times New Roman" w:hAnsi="Times New Roman" w:cs="Times New Roman"/>
        </w:rPr>
      </w:pPr>
    </w:p>
    <w:p w14:paraId="604ACF22" w14:textId="2784B973" w:rsidR="00A956E0" w:rsidRPr="008F4506" w:rsidRDefault="00A956E0" w:rsidP="008F4506">
      <w:pPr>
        <w:pStyle w:val="Heading1"/>
        <w:numPr>
          <w:ilvl w:val="0"/>
          <w:numId w:val="49"/>
        </w:numPr>
        <w:ind w:left="360"/>
        <w:rPr>
          <w:rFonts w:ascii="Times New Roman" w:hAnsi="Times New Roman" w:cs="Times New Roman"/>
        </w:rPr>
      </w:pPr>
      <w:bookmarkStart w:id="13" w:name="_Toc149742397"/>
      <w:r w:rsidRPr="008F4506">
        <w:rPr>
          <w:rFonts w:ascii="Times New Roman" w:hAnsi="Times New Roman" w:cs="Times New Roman"/>
        </w:rPr>
        <w:t>KEEPING PLANS CURRENT.</w:t>
      </w:r>
      <w:bookmarkEnd w:id="13"/>
    </w:p>
    <w:p w14:paraId="760ED376" w14:textId="157566AD" w:rsidR="00A956E0" w:rsidRPr="008F4506" w:rsidRDefault="00A956E0" w:rsidP="00A956E0">
      <w:pPr>
        <w:spacing w:before="240" w:after="240"/>
        <w:rPr>
          <w:rFonts w:ascii="Times New Roman" w:hAnsi="Times New Roman" w:cs="Times New Roman"/>
        </w:rPr>
      </w:pPr>
      <w:r w:rsidRPr="008F4506">
        <w:rPr>
          <w:rFonts w:ascii="Times New Roman" w:eastAsia="Times New Roman" w:hAnsi="Times New Roman" w:cs="Times New Roman"/>
          <w:noProof/>
          <w:sz w:val="24"/>
          <w:szCs w:val="24"/>
        </w:rPr>
        <mc:AlternateContent>
          <mc:Choice Requires="wps">
            <w:drawing>
              <wp:inline distT="0" distB="0" distL="0" distR="0" wp14:anchorId="53F0A8C7" wp14:editId="7E196F90">
                <wp:extent cx="5943600" cy="637954"/>
                <wp:effectExtent l="0" t="0" r="1905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7954"/>
                        </a:xfrm>
                        <a:prstGeom prst="rect">
                          <a:avLst/>
                        </a:prstGeom>
                        <a:solidFill>
                          <a:srgbClr val="F5F5F5"/>
                        </a:solidFill>
                        <a:ln w="9525">
                          <a:solidFill>
                            <a:srgbClr val="000000"/>
                          </a:solidFill>
                          <a:miter lim="800000"/>
                          <a:headEnd/>
                          <a:tailEnd/>
                        </a:ln>
                      </wps:spPr>
                      <wps:txbx>
                        <w:txbxContent>
                          <w:p w14:paraId="2DDDC9AC" w14:textId="2DBCAF68" w:rsidR="00256A6E" w:rsidRPr="00E10AA2" w:rsidRDefault="00256A6E" w:rsidP="00A956E0">
                            <w:pPr>
                              <w:pStyle w:val="BoxedHeader"/>
                              <w:pBdr>
                                <w:top w:val="none" w:sz="0" w:space="0" w:color="auto"/>
                                <w:left w:val="none" w:sz="0" w:space="0" w:color="auto"/>
                                <w:bottom w:val="none" w:sz="0" w:space="0" w:color="auto"/>
                                <w:right w:val="none" w:sz="0" w:space="0" w:color="auto"/>
                              </w:pBdr>
                              <w:spacing w:before="0" w:after="120"/>
                              <w:rPr>
                                <w:sz w:val="20"/>
                                <w:szCs w:val="22"/>
                              </w:rPr>
                            </w:pPr>
                            <w:r w:rsidRPr="00E10AA2">
                              <w:rPr>
                                <w:i/>
                                <w:sz w:val="20"/>
                                <w:szCs w:val="22"/>
                              </w:rPr>
                              <w:t>MSGP Part VII.C</w:t>
                            </w:r>
                            <w:r w:rsidRPr="00E10AA2">
                              <w:rPr>
                                <w:sz w:val="20"/>
                                <w:szCs w:val="22"/>
                              </w:rPr>
                              <w:t>:</w:t>
                            </w:r>
                          </w:p>
                          <w:p w14:paraId="6960EA3B" w14:textId="36F16A76" w:rsidR="00256A6E" w:rsidRPr="00E10AA2" w:rsidRDefault="00256A6E" w:rsidP="00A956E0">
                            <w:pPr>
                              <w:autoSpaceDE w:val="0"/>
                              <w:autoSpaceDN w:val="0"/>
                              <w:adjustRightInd w:val="0"/>
                              <w:spacing w:after="60" w:line="240" w:lineRule="auto"/>
                              <w:jc w:val="both"/>
                              <w:rPr>
                                <w:rFonts w:ascii="Times New Roman" w:hAnsi="Times New Roman" w:cs="Times New Roman"/>
                                <w:sz w:val="20"/>
                              </w:rPr>
                            </w:pPr>
                            <w:r w:rsidRPr="00E10AA2">
                              <w:rPr>
                                <w:rFonts w:ascii="Times New Roman" w:hAnsi="Times New Roman" w:cs="Times New Roman"/>
                                <w:sz w:val="20"/>
                              </w:rPr>
                              <w:t>The Plan should be reviewed by the permittee at least annually to ensure it reflects existing operations and site conditions.</w:t>
                            </w:r>
                          </w:p>
                          <w:p w14:paraId="4606C3D5" w14:textId="77777777" w:rsidR="00256A6E" w:rsidRPr="00E10AA2" w:rsidRDefault="00256A6E" w:rsidP="00A956E0">
                            <w:pPr>
                              <w:autoSpaceDE w:val="0"/>
                              <w:autoSpaceDN w:val="0"/>
                              <w:adjustRightInd w:val="0"/>
                              <w:spacing w:after="6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inline>
            </w:drawing>
          </mc:Choice>
          <mc:Fallback>
            <w:pict>
              <v:shape w14:anchorId="53F0A8C7" id="Text Box 4" o:spid="_x0000_s1027"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" fillcolor="#f5f5f5">
                <v:textbox>
                  <w:txbxContent>
                    <w:p w14:paraId="2DDDC9AC" w14:textId="2DBCAF68" w:rsidR="00256A6E" w:rsidRPr="00E10AA2" w:rsidRDefault="00256A6E" w:rsidP="00A956E0">
                      <w:pPr>
                        <w:pStyle w:val="BoxedHeader"/>
                        <w:pBdr>
                          <w:top w:val="none" w:sz="0" w:space="0" w:color="auto"/>
                          <w:left w:val="none" w:sz="0" w:space="0" w:color="auto"/>
                          <w:bottom w:val="none" w:sz="0" w:space="0" w:color="auto"/>
                          <w:right w:val="none" w:sz="0" w:space="0" w:color="auto"/>
                        </w:pBdr>
                        <w:spacing w:before="0" w:after="120"/>
                        <w:rPr>
                          <w:sz w:val="20"/>
                          <w:szCs w:val="22"/>
                        </w:rPr>
                      </w:pPr>
                      <w:r w:rsidRPr="00E10AA2">
                        <w:rPr>
                          <w:i/>
                          <w:sz w:val="20"/>
                          <w:szCs w:val="22"/>
                        </w:rPr>
                        <w:t>MSGP Part VII.C</w:t>
                      </w:r>
                      <w:r w:rsidRPr="00E10AA2">
                        <w:rPr>
                          <w:sz w:val="20"/>
                          <w:szCs w:val="22"/>
                        </w:rPr>
                        <w:t>:</w:t>
                      </w:r>
                    </w:p>
                    <w:p w14:paraId="6960EA3B" w14:textId="36F16A76" w:rsidR="00256A6E" w:rsidRPr="00E10AA2" w:rsidRDefault="00256A6E" w:rsidP="00A956E0">
                      <w:pPr>
                        <w:autoSpaceDE w:val="0"/>
                        <w:autoSpaceDN w:val="0"/>
                        <w:adjustRightInd w:val="0"/>
                        <w:spacing w:after="60" w:line="240" w:lineRule="auto"/>
                        <w:jc w:val="both"/>
                        <w:rPr>
                          <w:rFonts w:ascii="Times New Roman" w:hAnsi="Times New Roman" w:cs="Times New Roman"/>
                          <w:sz w:val="20"/>
                        </w:rPr>
                      </w:pPr>
                      <w:r w:rsidRPr="00E10AA2">
                        <w:rPr>
                          <w:rFonts w:ascii="Times New Roman" w:hAnsi="Times New Roman" w:cs="Times New Roman"/>
                          <w:sz w:val="20"/>
                        </w:rPr>
                        <w:t>The Plan should be reviewed by the permittee at least annually to ensure it reflects existing operations and site conditions.</w:t>
                      </w:r>
                    </w:p>
                    <w:p w14:paraId="4606C3D5" w14:textId="77777777" w:rsidR="00256A6E" w:rsidRPr="00E10AA2" w:rsidRDefault="00256A6E" w:rsidP="00A956E0">
                      <w:pPr>
                        <w:autoSpaceDE w:val="0"/>
                        <w:autoSpaceDN w:val="0"/>
                        <w:adjustRightInd w:val="0"/>
                        <w:spacing w:after="60" w:line="240" w:lineRule="auto"/>
                        <w:rPr>
                          <w:rFonts w:ascii="Times New Roman" w:hAnsi="Times New Roman" w:cs="Times New Roman"/>
                          <w:sz w:val="20"/>
                        </w:rPr>
                      </w:pPr>
                    </w:p>
                  </w:txbxContent>
                </v:textbox>
                <w10:anchorlock/>
              </v:shape>
            </w:pict>
          </mc:Fallback>
        </mc:AlternateContent>
      </w:r>
    </w:p>
    <w:tbl>
      <w:tblPr>
        <w:tblStyle w:val="TableGrid"/>
        <w:tblW w:w="0" w:type="auto"/>
        <w:tblLook w:val="04A0" w:firstRow="1" w:lastRow="0" w:firstColumn="1" w:lastColumn="0" w:noHBand="0" w:noVBand="1"/>
      </w:tblPr>
      <w:tblGrid>
        <w:gridCol w:w="1607"/>
        <w:gridCol w:w="2463"/>
        <w:gridCol w:w="2381"/>
        <w:gridCol w:w="2909"/>
      </w:tblGrid>
      <w:tr w:rsidR="00A956E0" w:rsidRPr="008F4506" w14:paraId="0DA73C79" w14:textId="77777777" w:rsidTr="00F2652E">
        <w:trPr>
          <w:trHeight w:val="864"/>
        </w:trPr>
        <w:tc>
          <w:tcPr>
            <w:tcW w:w="1638" w:type="dxa"/>
            <w:tcBorders>
              <w:top w:val="nil"/>
              <w:left w:val="nil"/>
              <w:bottom w:val="single" w:sz="4" w:space="0" w:color="auto"/>
              <w:right w:val="single" w:sz="4" w:space="0" w:color="auto"/>
            </w:tcBorders>
            <w:shd w:val="clear" w:color="auto" w:fill="9CC2E5" w:themeFill="accent1" w:themeFillTint="99"/>
            <w:vAlign w:val="center"/>
          </w:tcPr>
          <w:p w14:paraId="7D686B75" w14:textId="202E24A0" w:rsidR="00A956E0" w:rsidRPr="008F4506" w:rsidRDefault="00A956E0" w:rsidP="00A956E0">
            <w:pPr>
              <w:jc w:val="center"/>
              <w:rPr>
                <w:sz w:val="22"/>
              </w:rPr>
            </w:pPr>
            <w:r w:rsidRPr="008F4506">
              <w:rPr>
                <w:sz w:val="22"/>
              </w:rPr>
              <w:t>Date of Review</w:t>
            </w:r>
          </w:p>
        </w:tc>
        <w:tc>
          <w:tcPr>
            <w:tcW w:w="2520" w:type="dxa"/>
            <w:tcBorders>
              <w:top w:val="nil"/>
              <w:left w:val="single" w:sz="4" w:space="0" w:color="auto"/>
              <w:bottom w:val="single" w:sz="4" w:space="0" w:color="auto"/>
              <w:right w:val="single" w:sz="4" w:space="0" w:color="auto"/>
            </w:tcBorders>
            <w:shd w:val="clear" w:color="auto" w:fill="9CC2E5" w:themeFill="accent1" w:themeFillTint="99"/>
            <w:vAlign w:val="center"/>
          </w:tcPr>
          <w:p w14:paraId="29EF532D" w14:textId="40F42119" w:rsidR="00A956E0" w:rsidRPr="008F4506" w:rsidRDefault="00A956E0" w:rsidP="00A956E0">
            <w:pPr>
              <w:jc w:val="center"/>
              <w:rPr>
                <w:sz w:val="22"/>
              </w:rPr>
            </w:pPr>
            <w:r w:rsidRPr="008F4506">
              <w:rPr>
                <w:sz w:val="22"/>
              </w:rPr>
              <w:t>Name of Reviewer</w:t>
            </w:r>
          </w:p>
        </w:tc>
        <w:tc>
          <w:tcPr>
            <w:tcW w:w="2430" w:type="dxa"/>
            <w:tcBorders>
              <w:top w:val="nil"/>
              <w:left w:val="single" w:sz="4" w:space="0" w:color="auto"/>
              <w:bottom w:val="single" w:sz="4" w:space="0" w:color="auto"/>
              <w:right w:val="single" w:sz="4" w:space="0" w:color="auto"/>
            </w:tcBorders>
            <w:shd w:val="clear" w:color="auto" w:fill="9CC2E5" w:themeFill="accent1" w:themeFillTint="99"/>
            <w:vAlign w:val="center"/>
          </w:tcPr>
          <w:p w14:paraId="5D56BFEF" w14:textId="19F5380C" w:rsidR="00A956E0" w:rsidRPr="008F4506" w:rsidRDefault="00A956E0" w:rsidP="00A956E0">
            <w:pPr>
              <w:jc w:val="center"/>
              <w:rPr>
                <w:sz w:val="22"/>
              </w:rPr>
            </w:pPr>
            <w:r w:rsidRPr="008F4506">
              <w:rPr>
                <w:sz w:val="22"/>
              </w:rPr>
              <w:t>To the best of my knowledge, th</w:t>
            </w:r>
            <w:r w:rsidR="00165B96" w:rsidRPr="008F4506">
              <w:rPr>
                <w:sz w:val="22"/>
              </w:rPr>
              <w:t xml:space="preserve">is Plan </w:t>
            </w:r>
            <w:r w:rsidRPr="008F4506">
              <w:rPr>
                <w:sz w:val="22"/>
              </w:rPr>
              <w:t>is accurate and up-to-date.</w:t>
            </w:r>
          </w:p>
        </w:tc>
        <w:tc>
          <w:tcPr>
            <w:tcW w:w="2988" w:type="dxa"/>
            <w:tcBorders>
              <w:top w:val="nil"/>
              <w:left w:val="single" w:sz="4" w:space="0" w:color="auto"/>
              <w:bottom w:val="single" w:sz="4" w:space="0" w:color="auto"/>
              <w:right w:val="nil"/>
            </w:tcBorders>
            <w:shd w:val="clear" w:color="auto" w:fill="9CC2E5" w:themeFill="accent1" w:themeFillTint="99"/>
            <w:vAlign w:val="center"/>
          </w:tcPr>
          <w:p w14:paraId="640E24D0" w14:textId="49238A50" w:rsidR="00A956E0" w:rsidRPr="008F4506" w:rsidRDefault="00A956E0" w:rsidP="00165B96">
            <w:pPr>
              <w:jc w:val="center"/>
              <w:rPr>
                <w:sz w:val="22"/>
              </w:rPr>
            </w:pPr>
            <w:r w:rsidRPr="008F4506">
              <w:rPr>
                <w:sz w:val="22"/>
              </w:rPr>
              <w:t>Reviewer Signature</w:t>
            </w:r>
          </w:p>
        </w:tc>
      </w:tr>
      <w:tr w:rsidR="000D00BD" w:rsidRPr="008F4506" w14:paraId="7DAA6DA5" w14:textId="77777777" w:rsidTr="00BF1F40">
        <w:trPr>
          <w:trHeight w:val="432"/>
        </w:trPr>
        <w:tc>
          <w:tcPr>
            <w:tcW w:w="1638" w:type="dxa"/>
            <w:tcBorders>
              <w:left w:val="nil"/>
              <w:right w:val="single" w:sz="4" w:space="0" w:color="auto"/>
            </w:tcBorders>
            <w:vAlign w:val="center"/>
          </w:tcPr>
          <w:p w14:paraId="63C79990" w14:textId="0583BD30" w:rsidR="000D00BD" w:rsidRPr="008F4506" w:rsidRDefault="000D00BD" w:rsidP="000D00BD">
            <w:pPr>
              <w:jc w:val="center"/>
              <w:rPr>
                <w:sz w:val="22"/>
              </w:rPr>
            </w:pPr>
            <w:r w:rsidRPr="008F4506">
              <w:rPr>
                <w:color w:val="0000FF"/>
                <w:sz w:val="22"/>
                <w:szCs w:val="22"/>
              </w:rPr>
              <w:fldChar w:fldCharType="begin">
                <w:ffData>
                  <w:name w:val=""/>
                  <w:enabled/>
                  <w:calcOnExit w:val="0"/>
                  <w:textInput>
                    <w:default w:val="[Dat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[Date]</w:t>
            </w:r>
            <w:r w:rsidRPr="008F4506">
              <w:rPr>
                <w:color w:val="0000FF"/>
                <w:sz w:val="22"/>
                <w:szCs w:val="22"/>
              </w:rPr>
              <w:fldChar w:fldCharType="end"/>
            </w:r>
          </w:p>
        </w:tc>
        <w:tc>
          <w:tcPr>
            <w:tcW w:w="2520" w:type="dxa"/>
            <w:tcBorders>
              <w:left w:val="single" w:sz="4" w:space="0" w:color="auto"/>
              <w:right w:val="single" w:sz="4" w:space="0" w:color="auto"/>
            </w:tcBorders>
            <w:vAlign w:val="center"/>
          </w:tcPr>
          <w:p w14:paraId="7B5B1E92" w14:textId="7FC9D536" w:rsidR="000D00BD" w:rsidRPr="008F4506" w:rsidRDefault="000D00BD" w:rsidP="000D00BD">
            <w:pPr>
              <w:jc w:val="center"/>
              <w:rPr>
                <w:sz w:val="22"/>
              </w:rPr>
            </w:pPr>
            <w:r w:rsidRPr="008F4506">
              <w:rPr>
                <w:color w:val="0000FF"/>
                <w:sz w:val="22"/>
                <w:szCs w:val="22"/>
              </w:rPr>
              <w:fldChar w:fldCharType="begin">
                <w:ffData>
                  <w:name w:val=""/>
                  <w:enabled/>
                  <w:calcOnExit w:val="0"/>
                  <w:textInput>
                    <w:default w:val="[Reviewer Nam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[Reviewer Name]</w:t>
            </w:r>
            <w:r w:rsidRPr="008F4506">
              <w:rPr>
                <w:color w:val="0000FF"/>
                <w:sz w:val="22"/>
                <w:szCs w:val="22"/>
              </w:rPr>
              <w:fldChar w:fldCharType="end"/>
            </w:r>
          </w:p>
        </w:tc>
        <w:tc>
          <w:tcPr>
            <w:tcW w:w="2430" w:type="dxa"/>
            <w:tcBorders>
              <w:left w:val="single" w:sz="4" w:space="0" w:color="auto"/>
              <w:right w:val="single" w:sz="4" w:space="0" w:color="auto"/>
            </w:tcBorders>
            <w:vAlign w:val="center"/>
          </w:tcPr>
          <w:p w14:paraId="71B0D181" w14:textId="2898711A" w:rsidR="000D00BD" w:rsidRPr="008F4506" w:rsidRDefault="000D00BD" w:rsidP="000D00BD">
            <w:pPr>
              <w:jc w:val="center"/>
              <w:rPr>
                <w:sz w:val="22"/>
              </w:rPr>
            </w:pPr>
            <w:r w:rsidRPr="008F4506">
              <w:rPr>
                <w:sz w:val="22"/>
              </w:rPr>
              <w:t xml:space="preserve">Yes </w:t>
            </w:r>
            <w:sdt>
              <w:sdtPr>
                <w:rPr>
                  <w:sz w:val="22"/>
                </w:rPr>
                <w:id w:val="656817474"/>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r w:rsidRPr="008F4506">
              <w:rPr>
                <w:sz w:val="22"/>
              </w:rPr>
              <w:t xml:space="preserve">         No </w:t>
            </w:r>
            <w:sdt>
              <w:sdtPr>
                <w:rPr>
                  <w:sz w:val="22"/>
                </w:rPr>
                <w:id w:val="184358325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p>
        </w:tc>
        <w:tc>
          <w:tcPr>
            <w:tcW w:w="2988" w:type="dxa"/>
            <w:tcBorders>
              <w:left w:val="single" w:sz="4" w:space="0" w:color="auto"/>
              <w:right w:val="nil"/>
            </w:tcBorders>
            <w:vAlign w:val="center"/>
          </w:tcPr>
          <w:p w14:paraId="2762357B" w14:textId="77777777" w:rsidR="000D00BD" w:rsidRPr="008F4506" w:rsidRDefault="000D00BD" w:rsidP="000D00BD">
            <w:pPr>
              <w:jc w:val="center"/>
              <w:rPr>
                <w:sz w:val="22"/>
              </w:rPr>
            </w:pPr>
          </w:p>
        </w:tc>
      </w:tr>
      <w:tr w:rsidR="000D00BD" w:rsidRPr="008F4506" w14:paraId="424F1545" w14:textId="77777777" w:rsidTr="00BF1F40">
        <w:trPr>
          <w:trHeight w:val="432"/>
        </w:trPr>
        <w:tc>
          <w:tcPr>
            <w:tcW w:w="1638" w:type="dxa"/>
            <w:tcBorders>
              <w:left w:val="nil"/>
              <w:right w:val="single" w:sz="4" w:space="0" w:color="auto"/>
            </w:tcBorders>
            <w:vAlign w:val="center"/>
          </w:tcPr>
          <w:p w14:paraId="0E3D5B77" w14:textId="53C57B62" w:rsidR="000D00BD" w:rsidRPr="008F4506" w:rsidRDefault="000D00BD" w:rsidP="000D00BD">
            <w:pPr>
              <w:jc w:val="center"/>
              <w:rPr>
                <w:sz w:val="22"/>
              </w:rPr>
            </w:pPr>
            <w:r w:rsidRPr="008F4506">
              <w:rPr>
                <w:color w:val="0000FF"/>
                <w:sz w:val="22"/>
                <w:szCs w:val="22"/>
              </w:rPr>
              <w:fldChar w:fldCharType="begin">
                <w:ffData>
                  <w:name w:val=""/>
                  <w:enabled/>
                  <w:calcOnExit w:val="0"/>
                  <w:textInput>
                    <w:default w:val="[Dat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[Date]</w:t>
            </w:r>
            <w:r w:rsidRPr="008F4506">
              <w:rPr>
                <w:color w:val="0000FF"/>
                <w:sz w:val="22"/>
                <w:szCs w:val="22"/>
              </w:rPr>
              <w:fldChar w:fldCharType="end"/>
            </w:r>
          </w:p>
        </w:tc>
        <w:tc>
          <w:tcPr>
            <w:tcW w:w="2520" w:type="dxa"/>
            <w:tcBorders>
              <w:left w:val="single" w:sz="4" w:space="0" w:color="auto"/>
              <w:right w:val="single" w:sz="4" w:space="0" w:color="auto"/>
            </w:tcBorders>
            <w:vAlign w:val="center"/>
          </w:tcPr>
          <w:p w14:paraId="62EA95E8" w14:textId="629E89B8" w:rsidR="000D00BD" w:rsidRPr="008F4506" w:rsidRDefault="000D00BD" w:rsidP="000D00BD">
            <w:pPr>
              <w:jc w:val="center"/>
              <w:rPr>
                <w:sz w:val="22"/>
              </w:rPr>
            </w:pPr>
            <w:r w:rsidRPr="008F4506">
              <w:rPr>
                <w:color w:val="0000FF"/>
                <w:sz w:val="22"/>
                <w:szCs w:val="22"/>
              </w:rPr>
              <w:fldChar w:fldCharType="begin">
                <w:ffData>
                  <w:name w:val=""/>
                  <w:enabled/>
                  <w:calcOnExit w:val="0"/>
                  <w:textInput>
                    <w:default w:val="[Reviewer Nam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[Reviewer Name]</w:t>
            </w:r>
            <w:r w:rsidRPr="008F4506">
              <w:rPr>
                <w:color w:val="0000FF"/>
                <w:sz w:val="22"/>
                <w:szCs w:val="22"/>
              </w:rPr>
              <w:fldChar w:fldCharType="end"/>
            </w:r>
          </w:p>
        </w:tc>
        <w:tc>
          <w:tcPr>
            <w:tcW w:w="2430" w:type="dxa"/>
            <w:tcBorders>
              <w:left w:val="single" w:sz="4" w:space="0" w:color="auto"/>
              <w:right w:val="single" w:sz="4" w:space="0" w:color="auto"/>
            </w:tcBorders>
            <w:vAlign w:val="center"/>
          </w:tcPr>
          <w:p w14:paraId="5C85CF87" w14:textId="65BC1669" w:rsidR="000D00BD" w:rsidRPr="008F4506" w:rsidRDefault="000D00BD" w:rsidP="000D00BD">
            <w:pPr>
              <w:jc w:val="center"/>
              <w:rPr>
                <w:sz w:val="22"/>
              </w:rPr>
            </w:pPr>
            <w:r w:rsidRPr="008F4506">
              <w:rPr>
                <w:sz w:val="22"/>
              </w:rPr>
              <w:t xml:space="preserve">Yes </w:t>
            </w:r>
            <w:sdt>
              <w:sdtPr>
                <w:rPr>
                  <w:sz w:val="22"/>
                </w:rPr>
                <w:id w:val="-1644579109"/>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r w:rsidRPr="008F4506">
              <w:rPr>
                <w:sz w:val="22"/>
              </w:rPr>
              <w:t xml:space="preserve">         No </w:t>
            </w:r>
            <w:sdt>
              <w:sdtPr>
                <w:rPr>
                  <w:sz w:val="22"/>
                </w:rPr>
                <w:id w:val="144858688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p>
        </w:tc>
        <w:tc>
          <w:tcPr>
            <w:tcW w:w="2988" w:type="dxa"/>
            <w:tcBorders>
              <w:left w:val="single" w:sz="4" w:space="0" w:color="auto"/>
              <w:right w:val="nil"/>
            </w:tcBorders>
            <w:vAlign w:val="center"/>
          </w:tcPr>
          <w:p w14:paraId="14775D9D" w14:textId="77777777" w:rsidR="000D00BD" w:rsidRPr="008F4506" w:rsidRDefault="000D00BD" w:rsidP="000D00BD">
            <w:pPr>
              <w:jc w:val="center"/>
              <w:rPr>
                <w:sz w:val="22"/>
              </w:rPr>
            </w:pPr>
          </w:p>
        </w:tc>
      </w:tr>
      <w:tr w:rsidR="000D00BD" w:rsidRPr="008F4506" w14:paraId="50593C46" w14:textId="77777777" w:rsidTr="00BF1F40">
        <w:trPr>
          <w:trHeight w:val="432"/>
        </w:trPr>
        <w:tc>
          <w:tcPr>
            <w:tcW w:w="1638" w:type="dxa"/>
            <w:tcBorders>
              <w:left w:val="nil"/>
              <w:right w:val="single" w:sz="4" w:space="0" w:color="auto"/>
            </w:tcBorders>
            <w:vAlign w:val="center"/>
          </w:tcPr>
          <w:p w14:paraId="6EEFCB9C" w14:textId="2C84F554" w:rsidR="000D00BD" w:rsidRPr="008F4506" w:rsidRDefault="000D00BD" w:rsidP="000D00BD">
            <w:pPr>
              <w:jc w:val="center"/>
              <w:rPr>
                <w:sz w:val="22"/>
              </w:rPr>
            </w:pPr>
            <w:r w:rsidRPr="008F4506">
              <w:rPr>
                <w:color w:val="0000FF"/>
                <w:sz w:val="22"/>
                <w:szCs w:val="22"/>
              </w:rPr>
              <w:fldChar w:fldCharType="begin">
                <w:ffData>
                  <w:name w:val=""/>
                  <w:enabled/>
                  <w:calcOnExit w:val="0"/>
                  <w:textInput>
                    <w:default w:val="[Dat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[Date]</w:t>
            </w:r>
            <w:r w:rsidRPr="008F4506">
              <w:rPr>
                <w:color w:val="0000FF"/>
                <w:sz w:val="22"/>
                <w:szCs w:val="22"/>
              </w:rPr>
              <w:fldChar w:fldCharType="end"/>
            </w:r>
          </w:p>
        </w:tc>
        <w:tc>
          <w:tcPr>
            <w:tcW w:w="2520" w:type="dxa"/>
            <w:tcBorders>
              <w:left w:val="single" w:sz="4" w:space="0" w:color="auto"/>
              <w:right w:val="single" w:sz="4" w:space="0" w:color="auto"/>
            </w:tcBorders>
            <w:vAlign w:val="center"/>
          </w:tcPr>
          <w:p w14:paraId="00630DD2" w14:textId="222682C4" w:rsidR="000D00BD" w:rsidRPr="008F4506" w:rsidRDefault="000D00BD" w:rsidP="000D00BD">
            <w:pPr>
              <w:jc w:val="center"/>
              <w:rPr>
                <w:sz w:val="22"/>
              </w:rPr>
            </w:pPr>
            <w:r w:rsidRPr="008F4506">
              <w:rPr>
                <w:color w:val="0000FF"/>
                <w:sz w:val="22"/>
                <w:szCs w:val="22"/>
              </w:rPr>
              <w:fldChar w:fldCharType="begin">
                <w:ffData>
                  <w:name w:val=""/>
                  <w:enabled/>
                  <w:calcOnExit w:val="0"/>
                  <w:textInput>
                    <w:default w:val="[Reviewer Nam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[Reviewer Name]</w:t>
            </w:r>
            <w:r w:rsidRPr="008F4506">
              <w:rPr>
                <w:color w:val="0000FF"/>
                <w:sz w:val="22"/>
                <w:szCs w:val="22"/>
              </w:rPr>
              <w:fldChar w:fldCharType="end"/>
            </w:r>
          </w:p>
        </w:tc>
        <w:tc>
          <w:tcPr>
            <w:tcW w:w="2430" w:type="dxa"/>
            <w:tcBorders>
              <w:left w:val="single" w:sz="4" w:space="0" w:color="auto"/>
              <w:right w:val="single" w:sz="4" w:space="0" w:color="auto"/>
            </w:tcBorders>
            <w:vAlign w:val="center"/>
          </w:tcPr>
          <w:p w14:paraId="7315E55D" w14:textId="139CB53B" w:rsidR="000D00BD" w:rsidRPr="008F4506" w:rsidRDefault="000D00BD" w:rsidP="000D00BD">
            <w:pPr>
              <w:jc w:val="center"/>
              <w:rPr>
                <w:sz w:val="22"/>
              </w:rPr>
            </w:pPr>
            <w:r w:rsidRPr="008F4506">
              <w:rPr>
                <w:sz w:val="22"/>
              </w:rPr>
              <w:t xml:space="preserve">Yes </w:t>
            </w:r>
            <w:sdt>
              <w:sdtPr>
                <w:rPr>
                  <w:sz w:val="22"/>
                </w:rPr>
                <w:id w:val="-144132150"/>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r w:rsidRPr="008F4506">
              <w:rPr>
                <w:sz w:val="22"/>
              </w:rPr>
              <w:t xml:space="preserve">         No </w:t>
            </w:r>
            <w:sdt>
              <w:sdtPr>
                <w:rPr>
                  <w:sz w:val="22"/>
                </w:rPr>
                <w:id w:val="493843734"/>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p>
        </w:tc>
        <w:tc>
          <w:tcPr>
            <w:tcW w:w="2988" w:type="dxa"/>
            <w:tcBorders>
              <w:left w:val="single" w:sz="4" w:space="0" w:color="auto"/>
              <w:right w:val="nil"/>
            </w:tcBorders>
            <w:vAlign w:val="center"/>
          </w:tcPr>
          <w:p w14:paraId="2A0D03D8" w14:textId="77777777" w:rsidR="000D00BD" w:rsidRPr="008F4506" w:rsidRDefault="000D00BD" w:rsidP="000D00BD">
            <w:pPr>
              <w:jc w:val="center"/>
              <w:rPr>
                <w:sz w:val="22"/>
              </w:rPr>
            </w:pPr>
          </w:p>
        </w:tc>
      </w:tr>
      <w:tr w:rsidR="000D00BD" w:rsidRPr="008F4506" w14:paraId="4AFEF561" w14:textId="77777777" w:rsidTr="00BF1F40">
        <w:trPr>
          <w:trHeight w:val="432"/>
        </w:trPr>
        <w:tc>
          <w:tcPr>
            <w:tcW w:w="1638" w:type="dxa"/>
            <w:tcBorders>
              <w:left w:val="nil"/>
              <w:right w:val="single" w:sz="4" w:space="0" w:color="auto"/>
            </w:tcBorders>
            <w:vAlign w:val="center"/>
          </w:tcPr>
          <w:p w14:paraId="442B57A9" w14:textId="793108C1" w:rsidR="000D00BD" w:rsidRPr="008F4506" w:rsidRDefault="000D00BD" w:rsidP="000D00BD">
            <w:pPr>
              <w:jc w:val="center"/>
            </w:pPr>
            <w:r w:rsidRPr="008F4506">
              <w:rPr>
                <w:color w:val="0000FF"/>
                <w:sz w:val="22"/>
                <w:szCs w:val="22"/>
              </w:rPr>
              <w:fldChar w:fldCharType="begin">
                <w:ffData>
                  <w:name w:val=""/>
                  <w:enabled/>
                  <w:calcOnExit w:val="0"/>
                  <w:textInput>
                    <w:default w:val="[Dat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[Date]</w:t>
            </w:r>
            <w:r w:rsidRPr="008F4506">
              <w:rPr>
                <w:color w:val="0000FF"/>
                <w:sz w:val="22"/>
                <w:szCs w:val="22"/>
              </w:rPr>
              <w:fldChar w:fldCharType="end"/>
            </w:r>
          </w:p>
        </w:tc>
        <w:tc>
          <w:tcPr>
            <w:tcW w:w="2520" w:type="dxa"/>
            <w:tcBorders>
              <w:left w:val="single" w:sz="4" w:space="0" w:color="auto"/>
              <w:right w:val="single" w:sz="4" w:space="0" w:color="auto"/>
            </w:tcBorders>
            <w:vAlign w:val="center"/>
          </w:tcPr>
          <w:p w14:paraId="4DCEC875" w14:textId="011FA314" w:rsidR="000D00BD" w:rsidRPr="008F4506" w:rsidRDefault="000D00BD" w:rsidP="000D00BD">
            <w:pPr>
              <w:jc w:val="center"/>
            </w:pPr>
            <w:r w:rsidRPr="008F4506">
              <w:rPr>
                <w:color w:val="0000FF"/>
                <w:sz w:val="22"/>
                <w:szCs w:val="22"/>
              </w:rPr>
              <w:fldChar w:fldCharType="begin">
                <w:ffData>
                  <w:name w:val=""/>
                  <w:enabled/>
                  <w:calcOnExit w:val="0"/>
                  <w:textInput>
                    <w:default w:val="[Reviewer Nam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[Reviewer Name]</w:t>
            </w:r>
            <w:r w:rsidRPr="008F4506">
              <w:rPr>
                <w:color w:val="0000FF"/>
                <w:sz w:val="22"/>
                <w:szCs w:val="22"/>
              </w:rPr>
              <w:fldChar w:fldCharType="end"/>
            </w:r>
          </w:p>
        </w:tc>
        <w:tc>
          <w:tcPr>
            <w:tcW w:w="2430" w:type="dxa"/>
            <w:tcBorders>
              <w:left w:val="single" w:sz="4" w:space="0" w:color="auto"/>
              <w:right w:val="single" w:sz="4" w:space="0" w:color="auto"/>
            </w:tcBorders>
            <w:vAlign w:val="center"/>
          </w:tcPr>
          <w:p w14:paraId="10ED1715" w14:textId="6A9D720B" w:rsidR="000D00BD" w:rsidRPr="008F4506" w:rsidRDefault="000D00BD" w:rsidP="000D00BD">
            <w:pPr>
              <w:jc w:val="center"/>
            </w:pPr>
            <w:r w:rsidRPr="008F4506">
              <w:rPr>
                <w:sz w:val="22"/>
              </w:rPr>
              <w:t xml:space="preserve">Yes </w:t>
            </w:r>
            <w:sdt>
              <w:sdtPr>
                <w:rPr>
                  <w:sz w:val="22"/>
                </w:rPr>
                <w:id w:val="-71199386"/>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r w:rsidRPr="008F4506">
              <w:rPr>
                <w:sz w:val="22"/>
              </w:rPr>
              <w:t xml:space="preserve">         No </w:t>
            </w:r>
            <w:sdt>
              <w:sdtPr>
                <w:rPr>
                  <w:sz w:val="22"/>
                </w:rPr>
                <w:id w:val="-1031883349"/>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p>
        </w:tc>
        <w:tc>
          <w:tcPr>
            <w:tcW w:w="2988" w:type="dxa"/>
            <w:tcBorders>
              <w:left w:val="single" w:sz="4" w:space="0" w:color="auto"/>
              <w:right w:val="nil"/>
            </w:tcBorders>
            <w:vAlign w:val="center"/>
          </w:tcPr>
          <w:p w14:paraId="729B4DA7" w14:textId="77777777" w:rsidR="000D00BD" w:rsidRPr="008F4506" w:rsidRDefault="000D00BD" w:rsidP="000D00BD">
            <w:pPr>
              <w:jc w:val="center"/>
            </w:pPr>
          </w:p>
        </w:tc>
      </w:tr>
      <w:tr w:rsidR="000D00BD" w:rsidRPr="008F4506" w14:paraId="778402FA" w14:textId="77777777" w:rsidTr="00BF1F40">
        <w:trPr>
          <w:trHeight w:val="432"/>
        </w:trPr>
        <w:tc>
          <w:tcPr>
            <w:tcW w:w="1638" w:type="dxa"/>
            <w:tcBorders>
              <w:left w:val="nil"/>
              <w:right w:val="single" w:sz="4" w:space="0" w:color="auto"/>
            </w:tcBorders>
            <w:vAlign w:val="center"/>
          </w:tcPr>
          <w:p w14:paraId="0A6A3C39" w14:textId="1E519161" w:rsidR="000D00BD" w:rsidRPr="008F4506" w:rsidRDefault="000D00BD" w:rsidP="000D00BD">
            <w:pPr>
              <w:jc w:val="center"/>
              <w:rPr>
                <w:sz w:val="22"/>
              </w:rPr>
            </w:pPr>
            <w:r w:rsidRPr="008F4506">
              <w:rPr>
                <w:color w:val="0000FF"/>
                <w:sz w:val="22"/>
                <w:szCs w:val="22"/>
              </w:rPr>
              <w:fldChar w:fldCharType="begin">
                <w:ffData>
                  <w:name w:val=""/>
                  <w:enabled/>
                  <w:calcOnExit w:val="0"/>
                  <w:textInput>
                    <w:default w:val="[Dat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[Date]</w:t>
            </w:r>
            <w:r w:rsidRPr="008F4506">
              <w:rPr>
                <w:color w:val="0000FF"/>
                <w:sz w:val="22"/>
                <w:szCs w:val="22"/>
              </w:rPr>
              <w:fldChar w:fldCharType="end"/>
            </w:r>
          </w:p>
        </w:tc>
        <w:tc>
          <w:tcPr>
            <w:tcW w:w="2520" w:type="dxa"/>
            <w:tcBorders>
              <w:left w:val="single" w:sz="4" w:space="0" w:color="auto"/>
              <w:right w:val="single" w:sz="4" w:space="0" w:color="auto"/>
            </w:tcBorders>
            <w:vAlign w:val="center"/>
          </w:tcPr>
          <w:p w14:paraId="289514AD" w14:textId="37FAF5E4" w:rsidR="000D00BD" w:rsidRPr="008F4506" w:rsidRDefault="000D00BD" w:rsidP="000D00BD">
            <w:pPr>
              <w:jc w:val="center"/>
              <w:rPr>
                <w:sz w:val="22"/>
              </w:rPr>
            </w:pPr>
            <w:r w:rsidRPr="008F4506">
              <w:rPr>
                <w:color w:val="0000FF"/>
                <w:sz w:val="22"/>
                <w:szCs w:val="22"/>
              </w:rPr>
              <w:fldChar w:fldCharType="begin">
                <w:ffData>
                  <w:name w:val=""/>
                  <w:enabled/>
                  <w:calcOnExit w:val="0"/>
                  <w:textInput>
                    <w:default w:val="[Reviewer Name]"/>
                  </w:textInput>
                </w:ffData>
              </w:fldChar>
            </w:r>
            <w:r w:rsidRPr="008F4506">
              <w:rPr>
                <w:color w:val="0000FF"/>
                <w:sz w:val="22"/>
                <w:szCs w:val="22"/>
              </w:rPr>
              <w:instrText xml:space="preserve"> FORMTEXT </w:instrText>
            </w:r>
            <w:r w:rsidRPr="008F4506">
              <w:rPr>
                <w:color w:val="0000FF"/>
                <w:sz w:val="22"/>
                <w:szCs w:val="22"/>
              </w:rPr>
            </w:r>
            <w:r w:rsidRPr="008F4506">
              <w:rPr>
                <w:color w:val="0000FF"/>
                <w:sz w:val="22"/>
                <w:szCs w:val="22"/>
              </w:rPr>
              <w:fldChar w:fldCharType="separate"/>
            </w:r>
            <w:r w:rsidR="008F4506">
              <w:rPr>
                <w:noProof/>
                <w:color w:val="0000FF"/>
                <w:sz w:val="22"/>
                <w:szCs w:val="22"/>
              </w:rPr>
              <w:t>[Reviewer Name]</w:t>
            </w:r>
            <w:r w:rsidRPr="008F4506">
              <w:rPr>
                <w:color w:val="0000FF"/>
                <w:sz w:val="22"/>
                <w:szCs w:val="22"/>
              </w:rPr>
              <w:fldChar w:fldCharType="end"/>
            </w:r>
          </w:p>
        </w:tc>
        <w:tc>
          <w:tcPr>
            <w:tcW w:w="2430" w:type="dxa"/>
            <w:tcBorders>
              <w:left w:val="single" w:sz="4" w:space="0" w:color="auto"/>
              <w:right w:val="single" w:sz="4" w:space="0" w:color="auto"/>
            </w:tcBorders>
            <w:vAlign w:val="center"/>
          </w:tcPr>
          <w:p w14:paraId="7A46ECA3" w14:textId="677A041F" w:rsidR="000D00BD" w:rsidRPr="008F4506" w:rsidRDefault="000D00BD" w:rsidP="000D00BD">
            <w:pPr>
              <w:jc w:val="center"/>
              <w:rPr>
                <w:sz w:val="22"/>
              </w:rPr>
            </w:pPr>
            <w:r w:rsidRPr="008F4506">
              <w:rPr>
                <w:sz w:val="22"/>
              </w:rPr>
              <w:t xml:space="preserve">Yes </w:t>
            </w:r>
            <w:sdt>
              <w:sdtPr>
                <w:rPr>
                  <w:sz w:val="22"/>
                </w:rPr>
                <w:id w:val="178423076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r w:rsidRPr="008F4506">
              <w:rPr>
                <w:sz w:val="22"/>
              </w:rPr>
              <w:t xml:space="preserve">         No </w:t>
            </w:r>
            <w:sdt>
              <w:sdtPr>
                <w:rPr>
                  <w:sz w:val="22"/>
                </w:rPr>
                <w:id w:val="1007714904"/>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rPr>
                  <w:t>☐</w:t>
                </w:r>
              </w:sdtContent>
            </w:sdt>
          </w:p>
        </w:tc>
        <w:tc>
          <w:tcPr>
            <w:tcW w:w="2988" w:type="dxa"/>
            <w:tcBorders>
              <w:left w:val="single" w:sz="4" w:space="0" w:color="auto"/>
              <w:right w:val="nil"/>
            </w:tcBorders>
            <w:vAlign w:val="center"/>
          </w:tcPr>
          <w:p w14:paraId="0DF12779" w14:textId="77777777" w:rsidR="000D00BD" w:rsidRPr="008F4506" w:rsidRDefault="000D00BD" w:rsidP="000D00BD">
            <w:pPr>
              <w:jc w:val="center"/>
              <w:rPr>
                <w:sz w:val="22"/>
              </w:rPr>
            </w:pPr>
          </w:p>
        </w:tc>
      </w:tr>
    </w:tbl>
    <w:p w14:paraId="79BABCD5" w14:textId="39D796CB" w:rsidR="00A956E0" w:rsidRPr="008F4506" w:rsidRDefault="00A956E0">
      <w:pPr>
        <w:rPr>
          <w:rFonts w:ascii="Times New Roman" w:eastAsia="Times New Roman" w:hAnsi="Times New Roman" w:cs="Times New Roman"/>
          <w:b/>
          <w:bCs/>
          <w:kern w:val="32"/>
          <w:sz w:val="32"/>
          <w:szCs w:val="32"/>
        </w:rPr>
      </w:pPr>
      <w:r w:rsidRPr="008F4506">
        <w:rPr>
          <w:rFonts w:ascii="Times New Roman" w:hAnsi="Times New Roman" w:cs="Times New Roman"/>
        </w:rPr>
        <w:br w:type="page"/>
      </w:r>
    </w:p>
    <w:p w14:paraId="31E23D36" w14:textId="09C2DE3B" w:rsidR="009454E9" w:rsidRDefault="00165B96" w:rsidP="008F4506">
      <w:pPr>
        <w:pStyle w:val="Heading1"/>
        <w:numPr>
          <w:ilvl w:val="0"/>
          <w:numId w:val="49"/>
        </w:numPr>
        <w:ind w:left="360"/>
        <w:jc w:val="both"/>
        <w:rPr>
          <w:rFonts w:ascii="Times New Roman" w:hAnsi="Times New Roman" w:cs="Times New Roman"/>
        </w:rPr>
      </w:pPr>
      <w:bookmarkStart w:id="14" w:name="_Toc149742373"/>
      <w:bookmarkStart w:id="15" w:name="_Toc149742398"/>
      <w:bookmarkEnd w:id="10"/>
      <w:r w:rsidRPr="008F4506">
        <w:rPr>
          <w:rFonts w:ascii="Times New Roman" w:hAnsi="Times New Roman" w:cs="Times New Roman"/>
        </w:rPr>
        <w:lastRenderedPageBreak/>
        <w:t>CONTENTS OF THE PLAN</w:t>
      </w:r>
      <w:bookmarkEnd w:id="11"/>
      <w:r w:rsidR="009454E9" w:rsidRPr="008F4506">
        <w:rPr>
          <w:rFonts w:ascii="Times New Roman" w:hAnsi="Times New Roman" w:cs="Times New Roman"/>
        </w:rPr>
        <w:t>.</w:t>
      </w:r>
      <w:bookmarkStart w:id="16" w:name="_Toc158629988"/>
      <w:bookmarkEnd w:id="14"/>
      <w:bookmarkEnd w:id="15"/>
    </w:p>
    <w:p w14:paraId="13D43928" w14:textId="77777777" w:rsidR="008F4506" w:rsidRPr="008F4506" w:rsidRDefault="008F4506" w:rsidP="008F4506"/>
    <w:p w14:paraId="4F5316DC" w14:textId="67B01FDE" w:rsidR="009454E9" w:rsidRPr="008F4506" w:rsidRDefault="00165B96" w:rsidP="006E50E5">
      <w:pPr>
        <w:pStyle w:val="Heading2"/>
      </w:pPr>
      <w:bookmarkStart w:id="17" w:name="_Toc219629094"/>
      <w:bookmarkStart w:id="18" w:name="_Toc149742399"/>
      <w:r w:rsidRPr="008F4506">
        <w:t>3</w:t>
      </w:r>
      <w:r w:rsidR="009454E9" w:rsidRPr="008F4506">
        <w:t>.1</w:t>
      </w:r>
      <w:r w:rsidR="009454E9" w:rsidRPr="008F4506">
        <w:tab/>
      </w:r>
      <w:r w:rsidRPr="008F4506">
        <w:t>Pollution Prevention Team</w:t>
      </w:r>
      <w:bookmarkEnd w:id="16"/>
      <w:bookmarkEnd w:id="17"/>
      <w:r w:rsidR="009454E9" w:rsidRPr="008F4506">
        <w:t>.</w:t>
      </w:r>
      <w:bookmarkEnd w:id="18"/>
    </w:p>
    <w:p w14:paraId="674B89E1" w14:textId="43DBD38D" w:rsidR="00165B96" w:rsidRPr="008F4506" w:rsidRDefault="00165B96" w:rsidP="009454E9">
      <w:pPr>
        <w:spacing w:before="240" w:after="240" w:line="240" w:lineRule="auto"/>
        <w:rPr>
          <w:rFonts w:ascii="Times New Roman" w:eastAsia="Times New Roman" w:hAnsi="Times New Roman" w:cs="Times New Roman"/>
          <w:sz w:val="24"/>
          <w:szCs w:val="24"/>
        </w:rPr>
      </w:pPr>
      <w:r w:rsidRPr="008F4506">
        <w:rPr>
          <w:rFonts w:ascii="Times New Roman" w:hAnsi="Times New Roman" w:cs="Times New Roman"/>
          <w:noProof/>
        </w:rPr>
        <mc:AlternateContent>
          <mc:Choice Requires="wps">
            <w:drawing>
              <wp:inline distT="0" distB="0" distL="0" distR="0" wp14:anchorId="634FA821" wp14:editId="491BA4AF">
                <wp:extent cx="5943600" cy="1052623"/>
                <wp:effectExtent l="0" t="0" r="19050" b="1460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2623"/>
                        </a:xfrm>
                        <a:prstGeom prst="rect">
                          <a:avLst/>
                        </a:prstGeom>
                        <a:solidFill>
                          <a:srgbClr val="F5F5F5"/>
                        </a:solidFill>
                        <a:ln w="9525">
                          <a:solidFill>
                            <a:srgbClr val="000000"/>
                          </a:solidFill>
                          <a:miter lim="800000"/>
                          <a:headEnd/>
                          <a:tailEnd/>
                        </a:ln>
                      </wps:spPr>
                      <wps:txbx>
                        <w:txbxContent>
                          <w:p w14:paraId="540E20E8" w14:textId="48254C6D" w:rsidR="00256A6E" w:rsidRPr="00E10AA2" w:rsidRDefault="00256A6E" w:rsidP="00165B96">
                            <w:pPr>
                              <w:spacing w:after="60" w:line="240" w:lineRule="auto"/>
                              <w:rPr>
                                <w:rFonts w:ascii="Times New Roman" w:hAnsi="Times New Roman" w:cs="Times New Roman"/>
                                <w:b/>
                                <w:sz w:val="20"/>
                              </w:rPr>
                            </w:pPr>
                            <w:r w:rsidRPr="00E10AA2">
                              <w:rPr>
                                <w:rFonts w:ascii="Times New Roman" w:hAnsi="Times New Roman" w:cs="Times New Roman"/>
                                <w:b/>
                                <w:i/>
                                <w:sz w:val="20"/>
                              </w:rPr>
                              <w:t>MSGP Part VII.D.1</w:t>
                            </w:r>
                            <w:r w:rsidRPr="00E10AA2">
                              <w:rPr>
                                <w:rFonts w:ascii="Times New Roman" w:hAnsi="Times New Roman" w:cs="Times New Roman"/>
                                <w:b/>
                                <w:sz w:val="20"/>
                              </w:rPr>
                              <w:t>:</w:t>
                            </w:r>
                          </w:p>
                          <w:p w14:paraId="3D11477D" w14:textId="0E6B6027" w:rsidR="00256A6E" w:rsidRPr="00E10AA2" w:rsidRDefault="00256A6E" w:rsidP="00165B96">
                            <w:pPr>
                              <w:spacing w:after="60" w:line="240" w:lineRule="auto"/>
                              <w:jc w:val="both"/>
                              <w:rPr>
                                <w:rFonts w:ascii="Times New Roman" w:hAnsi="Times New Roman" w:cs="Times New Roman"/>
                                <w:sz w:val="20"/>
                              </w:rPr>
                            </w:pPr>
                            <w:r w:rsidRPr="00E10AA2">
                              <w:rPr>
                                <w:rFonts w:ascii="Times New Roman" w:hAnsi="Times New Roman" w:cs="Times New Roman"/>
                                <w:sz w:val="20"/>
                              </w:rPr>
                              <w:t>The storm water pollution prevention team is responsible for developing the Plan and assisting in its implementation, review, and modification. The activities and responsibilities of the team shall address all aspects of the facility’s Plan.</w:t>
                            </w:r>
                          </w:p>
                          <w:p w14:paraId="79722DC6" w14:textId="019117BA" w:rsidR="00256A6E" w:rsidRPr="00E10AA2" w:rsidRDefault="00256A6E" w:rsidP="000D00BD">
                            <w:pPr>
                              <w:numPr>
                                <w:ilvl w:val="0"/>
                                <w:numId w:val="19"/>
                              </w:numPr>
                              <w:spacing w:after="60" w:line="240" w:lineRule="auto"/>
                              <w:jc w:val="both"/>
                              <w:rPr>
                                <w:rFonts w:ascii="Times New Roman" w:hAnsi="Times New Roman" w:cs="Times New Roman"/>
                                <w:sz w:val="20"/>
                              </w:rPr>
                            </w:pPr>
                            <w:r w:rsidRPr="00E10AA2">
                              <w:rPr>
                                <w:rFonts w:ascii="Times New Roman" w:hAnsi="Times New Roman" w:cs="Times New Roman"/>
                                <w:sz w:val="20"/>
                              </w:rPr>
                              <w:t>Identify individuals, by name or title, who are members of the storm water pollution prevention team as well as their individual responsibilities.</w:t>
                            </w:r>
                          </w:p>
                        </w:txbxContent>
                      </wps:txbx>
                      <wps:bodyPr rot="0" vert="horz" wrap="square" lIns="91440" tIns="45720" rIns="91440" bIns="45720" anchor="t" anchorCtr="0" upright="1">
                        <a:noAutofit/>
                      </wps:bodyPr>
                    </wps:wsp>
                  </a:graphicData>
                </a:graphic>
              </wp:inline>
            </w:drawing>
          </mc:Choice>
          <mc:Fallback>
            <w:pict>
              <v:shape w14:anchorId="634FA821" id="Text Box 7" o:spid="_x0000_s1028" type="#_x0000_t202" style="width:468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" fillcolor="#f5f5f5">
                <v:textbox>
                  <w:txbxContent>
                    <w:p w14:paraId="540E20E8" w14:textId="48254C6D" w:rsidR="00256A6E" w:rsidRPr="00E10AA2" w:rsidRDefault="00256A6E" w:rsidP="00165B96">
                      <w:pPr>
                        <w:spacing w:after="60" w:line="240" w:lineRule="auto"/>
                        <w:rPr>
                          <w:rFonts w:ascii="Times New Roman" w:hAnsi="Times New Roman" w:cs="Times New Roman"/>
                          <w:b/>
                          <w:sz w:val="20"/>
                        </w:rPr>
                      </w:pPr>
                      <w:r w:rsidRPr="00E10AA2">
                        <w:rPr>
                          <w:rFonts w:ascii="Times New Roman" w:hAnsi="Times New Roman" w:cs="Times New Roman"/>
                          <w:b/>
                          <w:i/>
                          <w:sz w:val="20"/>
                        </w:rPr>
                        <w:t>MSGP Part VII.D.1</w:t>
                      </w:r>
                      <w:r w:rsidRPr="00E10AA2">
                        <w:rPr>
                          <w:rFonts w:ascii="Times New Roman" w:hAnsi="Times New Roman" w:cs="Times New Roman"/>
                          <w:b/>
                          <w:sz w:val="20"/>
                        </w:rPr>
                        <w:t>:</w:t>
                      </w:r>
                    </w:p>
                    <w:p w14:paraId="3D11477D" w14:textId="0E6B6027" w:rsidR="00256A6E" w:rsidRPr="00E10AA2" w:rsidRDefault="00256A6E" w:rsidP="00165B96">
                      <w:pPr>
                        <w:spacing w:after="60" w:line="240" w:lineRule="auto"/>
                        <w:jc w:val="both"/>
                        <w:rPr>
                          <w:rFonts w:ascii="Times New Roman" w:hAnsi="Times New Roman" w:cs="Times New Roman"/>
                          <w:sz w:val="20"/>
                        </w:rPr>
                      </w:pPr>
                      <w:r w:rsidRPr="00E10AA2">
                        <w:rPr>
                          <w:rFonts w:ascii="Times New Roman" w:hAnsi="Times New Roman" w:cs="Times New Roman"/>
                          <w:sz w:val="20"/>
                        </w:rPr>
                        <w:t>The storm water pollution prevention team is responsible for developing the Plan and assisting in its implementation, review, and modification. The activities and responsibilities of the team shall address all aspects of the facility’s Plan.</w:t>
                      </w:r>
                    </w:p>
                    <w:p w14:paraId="79722DC6" w14:textId="019117BA" w:rsidR="00256A6E" w:rsidRPr="00E10AA2" w:rsidRDefault="00256A6E" w:rsidP="000D00BD">
                      <w:pPr>
                        <w:numPr>
                          <w:ilvl w:val="0"/>
                          <w:numId w:val="19"/>
                        </w:numPr>
                        <w:spacing w:after="60" w:line="240" w:lineRule="auto"/>
                        <w:jc w:val="both"/>
                        <w:rPr>
                          <w:rFonts w:ascii="Times New Roman" w:hAnsi="Times New Roman" w:cs="Times New Roman"/>
                          <w:sz w:val="20"/>
                        </w:rPr>
                      </w:pPr>
                      <w:r w:rsidRPr="00E10AA2">
                        <w:rPr>
                          <w:rFonts w:ascii="Times New Roman" w:hAnsi="Times New Roman" w:cs="Times New Roman"/>
                          <w:sz w:val="20"/>
                        </w:rPr>
                        <w:t>Identify individuals, by name or title, who are members of the storm water pollution prevention team as well as their individual responsibilities.</w:t>
                      </w:r>
                    </w:p>
                  </w:txbxContent>
                </v:textbox>
                <w10:anchorlock/>
              </v:shape>
            </w:pict>
          </mc:Fallback>
        </mc:AlternateContent>
      </w:r>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165B96" w:rsidRPr="008F4506" w14:paraId="24D53090" w14:textId="77777777" w:rsidTr="00F2652E">
        <w:trPr>
          <w:trHeight w:val="432"/>
        </w:trPr>
        <w:tc>
          <w:tcPr>
            <w:tcW w:w="2929" w:type="dxa"/>
            <w:shd w:val="clear" w:color="auto" w:fill="9CC2E5" w:themeFill="accent1" w:themeFillTint="99"/>
            <w:vAlign w:val="center"/>
          </w:tcPr>
          <w:p w14:paraId="21056F2F" w14:textId="12100E88" w:rsidR="00165B96" w:rsidRPr="008F4506" w:rsidRDefault="00165B96" w:rsidP="00F2652E">
            <w:pPr>
              <w:spacing w:after="0" w:line="240" w:lineRule="auto"/>
              <w:jc w:val="center"/>
              <w:rPr>
                <w:rFonts w:ascii="Times New Roman" w:eastAsia="Times New Roman" w:hAnsi="Times New Roman" w:cs="Times New Roman"/>
                <w:b/>
              </w:rPr>
            </w:pPr>
            <w:r w:rsidRPr="008F4506">
              <w:rPr>
                <w:rFonts w:ascii="Times New Roman" w:eastAsia="Times New Roman" w:hAnsi="Times New Roman" w:cs="Times New Roman"/>
                <w:b/>
              </w:rPr>
              <w:t>Name and/or Title</w:t>
            </w:r>
          </w:p>
        </w:tc>
        <w:tc>
          <w:tcPr>
            <w:tcW w:w="6431" w:type="dxa"/>
            <w:shd w:val="clear" w:color="auto" w:fill="9CC2E5" w:themeFill="accent1" w:themeFillTint="99"/>
            <w:vAlign w:val="center"/>
          </w:tcPr>
          <w:p w14:paraId="68872CF9" w14:textId="77777777" w:rsidR="00165B96" w:rsidRPr="008F4506" w:rsidRDefault="00165B96" w:rsidP="00F2652E">
            <w:pPr>
              <w:spacing w:after="0" w:line="240" w:lineRule="auto"/>
              <w:jc w:val="center"/>
              <w:rPr>
                <w:rFonts w:ascii="Times New Roman" w:eastAsia="Times New Roman" w:hAnsi="Times New Roman" w:cs="Times New Roman"/>
                <w:b/>
              </w:rPr>
            </w:pPr>
            <w:r w:rsidRPr="008F4506">
              <w:rPr>
                <w:rFonts w:ascii="Times New Roman" w:eastAsia="Times New Roman" w:hAnsi="Times New Roman" w:cs="Times New Roman"/>
                <w:b/>
              </w:rPr>
              <w:t>Individual Responsibilities</w:t>
            </w:r>
          </w:p>
        </w:tc>
      </w:tr>
      <w:tr w:rsidR="00165B96" w:rsidRPr="008F4506" w14:paraId="78BD46DC" w14:textId="77777777" w:rsidTr="00165B96">
        <w:trPr>
          <w:trHeight w:val="576"/>
        </w:trPr>
        <w:tc>
          <w:tcPr>
            <w:tcW w:w="2929" w:type="dxa"/>
            <w:vAlign w:val="center"/>
          </w:tcPr>
          <w:p w14:paraId="21B4D191" w14:textId="56A4EB8E" w:rsidR="00165B96" w:rsidRPr="008F4506" w:rsidRDefault="003716A5" w:rsidP="00165B96">
            <w:pPr>
              <w:spacing w:after="0" w:line="240" w:lineRule="auto"/>
              <w:jc w:val="center"/>
              <w:rPr>
                <w:rFonts w:ascii="Times New Roman" w:eastAsia="Times New Roman" w:hAnsi="Times New Roman" w:cs="Times New Roman"/>
                <w:color w:val="0000FF"/>
              </w:rPr>
            </w:pPr>
            <w:r>
              <w:rPr>
                <w:rFonts w:ascii="Times New Roman" w:eastAsia="Times New Roman" w:hAnsi="Times New Roman" w:cs="Times New Roman"/>
                <w:color w:val="0000FF"/>
              </w:rPr>
              <w:fldChar w:fldCharType="begin">
                <w:ffData>
                  <w:name w:val="Text26"/>
                  <w:enabled/>
                  <w:calcOnExit w:val="0"/>
                  <w:textInput>
                    <w:default w:val="Insert name and/or title of team member"/>
                  </w:textInput>
                </w:ffData>
              </w:fldChar>
            </w:r>
            <w:bookmarkStart w:id="19" w:name="Text26"/>
            <w:r>
              <w:rPr>
                <w:rFonts w:ascii="Times New Roman" w:eastAsia="Times New Roman" w:hAnsi="Times New Roman" w:cs="Times New Roman"/>
                <w:color w:val="0000FF"/>
              </w:rPr>
              <w:instrText xml:space="preserve"> FORMTEXT </w:instrText>
            </w:r>
            <w:r>
              <w:rPr>
                <w:rFonts w:ascii="Times New Roman" w:eastAsia="Times New Roman" w:hAnsi="Times New Roman" w:cs="Times New Roman"/>
                <w:color w:val="0000FF"/>
              </w:rPr>
            </w:r>
            <w:r>
              <w:rPr>
                <w:rFonts w:ascii="Times New Roman" w:eastAsia="Times New Roman" w:hAnsi="Times New Roman" w:cs="Times New Roman"/>
                <w:color w:val="0000FF"/>
              </w:rPr>
              <w:fldChar w:fldCharType="separate"/>
            </w:r>
            <w:r>
              <w:rPr>
                <w:rFonts w:ascii="Times New Roman" w:eastAsia="Times New Roman" w:hAnsi="Times New Roman" w:cs="Times New Roman"/>
                <w:noProof/>
                <w:color w:val="0000FF"/>
              </w:rPr>
              <w:t>Insert name and/or title of team member</w:t>
            </w:r>
            <w:r>
              <w:rPr>
                <w:rFonts w:ascii="Times New Roman" w:eastAsia="Times New Roman" w:hAnsi="Times New Roman" w:cs="Times New Roman"/>
                <w:color w:val="0000FF"/>
              </w:rPr>
              <w:fldChar w:fldCharType="end"/>
            </w:r>
            <w:bookmarkEnd w:id="19"/>
          </w:p>
        </w:tc>
        <w:tc>
          <w:tcPr>
            <w:tcW w:w="6431" w:type="dxa"/>
            <w:vAlign w:val="center"/>
          </w:tcPr>
          <w:p w14:paraId="30D86591" w14:textId="3E2230C1" w:rsidR="00165B96" w:rsidRPr="008F4506" w:rsidRDefault="000D00BD" w:rsidP="00BF1F40">
            <w:pPr>
              <w:spacing w:after="0" w:line="240" w:lineRule="auto"/>
              <w:jc w:val="both"/>
              <w:rPr>
                <w:rFonts w:ascii="Times New Roman" w:eastAsia="Times New Roman" w:hAnsi="Times New Roman" w:cs="Times New Roman"/>
                <w:color w:val="0000FF"/>
              </w:rPr>
            </w:pPr>
            <w:r w:rsidRPr="008F4506">
              <w:rPr>
                <w:rFonts w:ascii="Times New Roman" w:eastAsia="Times New Roman" w:hAnsi="Times New Roman" w:cs="Times New Roman"/>
                <w:color w:val="0000FF"/>
              </w:rPr>
              <w:fldChar w:fldCharType="begin">
                <w:ffData>
                  <w:name w:val=""/>
                  <w:enabled/>
                  <w:calcOnExit w:val="0"/>
                  <w:textInput>
                    <w:default w:val="Insert explanation of that staff person’s individual responsibilities relating to Plan."/>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Insert explanation of that staff person’s individual responsibilities relating to Plan.</w:t>
            </w:r>
            <w:r w:rsidRPr="008F4506">
              <w:rPr>
                <w:rFonts w:ascii="Times New Roman" w:eastAsia="Times New Roman" w:hAnsi="Times New Roman" w:cs="Times New Roman"/>
                <w:color w:val="0000FF"/>
              </w:rPr>
              <w:fldChar w:fldCharType="end"/>
            </w:r>
          </w:p>
        </w:tc>
      </w:tr>
      <w:tr w:rsidR="00165B96" w:rsidRPr="008F4506" w14:paraId="47585AD4" w14:textId="77777777" w:rsidTr="00165B96">
        <w:trPr>
          <w:trHeight w:val="576"/>
        </w:trPr>
        <w:tc>
          <w:tcPr>
            <w:tcW w:w="2929" w:type="dxa"/>
            <w:vAlign w:val="center"/>
          </w:tcPr>
          <w:p w14:paraId="1054684D" w14:textId="7FC1A764" w:rsidR="00165B96" w:rsidRPr="008F4506" w:rsidRDefault="00165B96" w:rsidP="00165B96">
            <w:pPr>
              <w:spacing w:after="0" w:line="240" w:lineRule="auto"/>
              <w:jc w:val="center"/>
              <w:rPr>
                <w:rFonts w:ascii="Times New Roman" w:eastAsia="Times New Roman" w:hAnsi="Times New Roman" w:cs="Times New Roman"/>
                <w:color w:val="0000FF"/>
              </w:rPr>
            </w:pPr>
            <w:r w:rsidRPr="008F4506">
              <w:rPr>
                <w:rFonts w:ascii="Times New Roman" w:eastAsia="Times New Roman" w:hAnsi="Times New Roman" w:cs="Times New Roman"/>
                <w:color w:val="0000FF"/>
              </w:rPr>
              <w:fldChar w:fldCharType="begin">
                <w:ffData>
                  <w:name w:val="Text28"/>
                  <w:enabled/>
                  <w:calcOnExit w:val="0"/>
                  <w:textInput>
                    <w:default w:val="[Repeat as necessary]"/>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[Repeat as necessary]</w:t>
            </w:r>
            <w:r w:rsidRPr="008F4506">
              <w:rPr>
                <w:rFonts w:ascii="Times New Roman" w:eastAsia="Times New Roman" w:hAnsi="Times New Roman" w:cs="Times New Roman"/>
                <w:color w:val="0000FF"/>
              </w:rPr>
              <w:fldChar w:fldCharType="end"/>
            </w:r>
          </w:p>
        </w:tc>
        <w:tc>
          <w:tcPr>
            <w:tcW w:w="6431" w:type="dxa"/>
            <w:vAlign w:val="center"/>
          </w:tcPr>
          <w:p w14:paraId="1132078D" w14:textId="7BCE80F1" w:rsidR="00165B96" w:rsidRPr="008F4506" w:rsidRDefault="00165B96" w:rsidP="00BF1F40">
            <w:pPr>
              <w:spacing w:after="0" w:line="240" w:lineRule="auto"/>
              <w:jc w:val="both"/>
              <w:rPr>
                <w:rFonts w:ascii="Times New Roman" w:eastAsia="Times New Roman" w:hAnsi="Times New Roman" w:cs="Times New Roman"/>
              </w:rPr>
            </w:pPr>
            <w:r w:rsidRPr="008F4506">
              <w:rPr>
                <w:rFonts w:ascii="Times New Roman" w:eastAsia="Times New Roman" w:hAnsi="Times New Roman" w:cs="Times New Roman"/>
                <w:color w:val="0000FF"/>
              </w:rPr>
              <w:fldChar w:fldCharType="begin">
                <w:ffData>
                  <w:name w:val="Text28"/>
                  <w:enabled/>
                  <w:calcOnExit w:val="0"/>
                  <w:textInput>
                    <w:default w:val="[Repeat as necessary]"/>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[Repeat as necessary]</w:t>
            </w:r>
            <w:r w:rsidRPr="008F4506">
              <w:rPr>
                <w:rFonts w:ascii="Times New Roman" w:eastAsia="Times New Roman" w:hAnsi="Times New Roman" w:cs="Times New Roman"/>
                <w:color w:val="0000FF"/>
              </w:rPr>
              <w:fldChar w:fldCharType="end"/>
            </w:r>
          </w:p>
        </w:tc>
      </w:tr>
      <w:tr w:rsidR="00165B96" w:rsidRPr="008F4506" w14:paraId="33D394EB" w14:textId="77777777" w:rsidTr="00BF1F40">
        <w:trPr>
          <w:trHeight w:val="576"/>
        </w:trPr>
        <w:tc>
          <w:tcPr>
            <w:tcW w:w="2929" w:type="dxa"/>
            <w:tcBorders>
              <w:bottom w:val="single" w:sz="12" w:space="0" w:color="auto"/>
            </w:tcBorders>
            <w:vAlign w:val="center"/>
          </w:tcPr>
          <w:p w14:paraId="23A1501B" w14:textId="6DB000ED" w:rsidR="00165B96" w:rsidRPr="008F4506" w:rsidRDefault="00165B96" w:rsidP="00165B96">
            <w:pPr>
              <w:spacing w:after="0" w:line="240" w:lineRule="auto"/>
              <w:jc w:val="center"/>
              <w:rPr>
                <w:rFonts w:ascii="Times New Roman" w:eastAsia="Times New Roman" w:hAnsi="Times New Roman" w:cs="Times New Roman"/>
              </w:rPr>
            </w:pPr>
            <w:r w:rsidRPr="008F4506">
              <w:rPr>
                <w:rFonts w:ascii="Times New Roman" w:eastAsia="Times New Roman" w:hAnsi="Times New Roman" w:cs="Times New Roman"/>
                <w:color w:val="0000FF"/>
              </w:rPr>
              <w:fldChar w:fldCharType="begin">
                <w:ffData>
                  <w:name w:val="Text28"/>
                  <w:enabled/>
                  <w:calcOnExit w:val="0"/>
                  <w:textInput>
                    <w:default w:val="[Repeat as necessary]"/>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[Repeat as necessary]</w:t>
            </w:r>
            <w:r w:rsidRPr="008F4506">
              <w:rPr>
                <w:rFonts w:ascii="Times New Roman" w:eastAsia="Times New Roman" w:hAnsi="Times New Roman" w:cs="Times New Roman"/>
                <w:color w:val="0000FF"/>
              </w:rPr>
              <w:fldChar w:fldCharType="end"/>
            </w:r>
          </w:p>
        </w:tc>
        <w:tc>
          <w:tcPr>
            <w:tcW w:w="6431" w:type="dxa"/>
            <w:tcBorders>
              <w:bottom w:val="single" w:sz="12" w:space="0" w:color="auto"/>
            </w:tcBorders>
            <w:vAlign w:val="center"/>
          </w:tcPr>
          <w:p w14:paraId="7E8AF485" w14:textId="3E2CF38C" w:rsidR="00165B96" w:rsidRPr="008F4506" w:rsidRDefault="00165B96" w:rsidP="00BF1F40">
            <w:pPr>
              <w:spacing w:after="0" w:line="240" w:lineRule="auto"/>
              <w:jc w:val="both"/>
              <w:rPr>
                <w:rFonts w:ascii="Times New Roman" w:eastAsia="Times New Roman" w:hAnsi="Times New Roman" w:cs="Times New Roman"/>
              </w:rPr>
            </w:pPr>
            <w:r w:rsidRPr="008F4506">
              <w:rPr>
                <w:rFonts w:ascii="Times New Roman" w:eastAsia="Times New Roman" w:hAnsi="Times New Roman" w:cs="Times New Roman"/>
                <w:color w:val="0000FF"/>
              </w:rPr>
              <w:fldChar w:fldCharType="begin">
                <w:ffData>
                  <w:name w:val="Text28"/>
                  <w:enabled/>
                  <w:calcOnExit w:val="0"/>
                  <w:textInput>
                    <w:default w:val="[Repeat as necessary]"/>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[Repeat as necessary]</w:t>
            </w:r>
            <w:r w:rsidRPr="008F4506">
              <w:rPr>
                <w:rFonts w:ascii="Times New Roman" w:eastAsia="Times New Roman" w:hAnsi="Times New Roman" w:cs="Times New Roman"/>
                <w:color w:val="0000FF"/>
              </w:rPr>
              <w:fldChar w:fldCharType="end"/>
            </w:r>
          </w:p>
        </w:tc>
      </w:tr>
      <w:tr w:rsidR="000D00BD" w:rsidRPr="008F4506" w14:paraId="31728C51" w14:textId="77777777" w:rsidTr="00BF1F40">
        <w:trPr>
          <w:trHeight w:val="576"/>
        </w:trPr>
        <w:tc>
          <w:tcPr>
            <w:tcW w:w="2929" w:type="dxa"/>
            <w:tcBorders>
              <w:bottom w:val="single" w:sz="12" w:space="0" w:color="auto"/>
            </w:tcBorders>
            <w:vAlign w:val="center"/>
          </w:tcPr>
          <w:p w14:paraId="4EF998FC" w14:textId="468AB701" w:rsidR="000D00BD" w:rsidRPr="008F4506" w:rsidRDefault="000D00BD" w:rsidP="000D00BD">
            <w:pPr>
              <w:spacing w:after="0" w:line="240" w:lineRule="auto"/>
              <w:jc w:val="center"/>
              <w:rPr>
                <w:rFonts w:ascii="Times New Roman" w:eastAsia="Times New Roman" w:hAnsi="Times New Roman" w:cs="Times New Roman"/>
                <w:color w:val="0000FF"/>
              </w:rPr>
            </w:pPr>
            <w:r w:rsidRPr="008F4506">
              <w:rPr>
                <w:rFonts w:ascii="Times New Roman" w:eastAsia="Times New Roman" w:hAnsi="Times New Roman" w:cs="Times New Roman"/>
                <w:color w:val="0000FF"/>
              </w:rPr>
              <w:fldChar w:fldCharType="begin">
                <w:ffData>
                  <w:name w:val="Text28"/>
                  <w:enabled/>
                  <w:calcOnExit w:val="0"/>
                  <w:textInput>
                    <w:default w:val="[Repeat as necessary]"/>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[Repeat as necessary]</w:t>
            </w:r>
            <w:r w:rsidRPr="008F4506">
              <w:rPr>
                <w:rFonts w:ascii="Times New Roman" w:eastAsia="Times New Roman" w:hAnsi="Times New Roman" w:cs="Times New Roman"/>
                <w:color w:val="0000FF"/>
              </w:rPr>
              <w:fldChar w:fldCharType="end"/>
            </w:r>
          </w:p>
        </w:tc>
        <w:tc>
          <w:tcPr>
            <w:tcW w:w="6431" w:type="dxa"/>
            <w:tcBorders>
              <w:bottom w:val="single" w:sz="12" w:space="0" w:color="auto"/>
            </w:tcBorders>
            <w:vAlign w:val="center"/>
          </w:tcPr>
          <w:p w14:paraId="586EE5CB" w14:textId="33A116BE" w:rsidR="000D00BD" w:rsidRPr="008F4506" w:rsidRDefault="000D00BD" w:rsidP="000D00BD">
            <w:pPr>
              <w:spacing w:after="0" w:line="240" w:lineRule="auto"/>
              <w:jc w:val="both"/>
              <w:rPr>
                <w:rFonts w:ascii="Times New Roman" w:eastAsia="Times New Roman" w:hAnsi="Times New Roman" w:cs="Times New Roman"/>
                <w:color w:val="0000FF"/>
              </w:rPr>
            </w:pPr>
            <w:r w:rsidRPr="008F4506">
              <w:rPr>
                <w:rFonts w:ascii="Times New Roman" w:eastAsia="Times New Roman" w:hAnsi="Times New Roman" w:cs="Times New Roman"/>
                <w:color w:val="0000FF"/>
              </w:rPr>
              <w:fldChar w:fldCharType="begin">
                <w:ffData>
                  <w:name w:val="Text28"/>
                  <w:enabled/>
                  <w:calcOnExit w:val="0"/>
                  <w:textInput>
                    <w:default w:val="[Repeat as necessary]"/>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[Repeat as necessary]</w:t>
            </w:r>
            <w:r w:rsidRPr="008F4506">
              <w:rPr>
                <w:rFonts w:ascii="Times New Roman" w:eastAsia="Times New Roman" w:hAnsi="Times New Roman" w:cs="Times New Roman"/>
                <w:color w:val="0000FF"/>
              </w:rPr>
              <w:fldChar w:fldCharType="end"/>
            </w:r>
          </w:p>
        </w:tc>
      </w:tr>
      <w:tr w:rsidR="000D00BD" w:rsidRPr="008F4506" w14:paraId="7B367093" w14:textId="77777777" w:rsidTr="00BF1F40">
        <w:trPr>
          <w:trHeight w:val="576"/>
        </w:trPr>
        <w:tc>
          <w:tcPr>
            <w:tcW w:w="2929" w:type="dxa"/>
            <w:tcBorders>
              <w:top w:val="single" w:sz="12" w:space="0" w:color="auto"/>
              <w:bottom w:val="single" w:sz="4" w:space="0" w:color="auto"/>
            </w:tcBorders>
            <w:vAlign w:val="center"/>
          </w:tcPr>
          <w:p w14:paraId="5704C5EC" w14:textId="7A51B442" w:rsidR="000D00BD" w:rsidRPr="008F4506" w:rsidRDefault="000D00BD" w:rsidP="000D00BD">
            <w:pPr>
              <w:spacing w:after="0" w:line="240" w:lineRule="auto"/>
              <w:jc w:val="center"/>
              <w:rPr>
                <w:rFonts w:ascii="Times New Roman" w:eastAsia="Times New Roman" w:hAnsi="Times New Roman" w:cs="Times New Roman"/>
              </w:rPr>
            </w:pPr>
            <w:r w:rsidRPr="008F4506">
              <w:rPr>
                <w:rFonts w:ascii="Times New Roman" w:eastAsia="Times New Roman" w:hAnsi="Times New Roman" w:cs="Times New Roman"/>
                <w:color w:val="0000FF"/>
              </w:rPr>
              <w:fldChar w:fldCharType="begin">
                <w:ffData>
                  <w:name w:val="Text28"/>
                  <w:enabled/>
                  <w:calcOnExit w:val="0"/>
                  <w:textInput>
                    <w:default w:val="[Repeat as necessary]"/>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[Repeat as necessary]</w:t>
            </w:r>
            <w:r w:rsidRPr="008F4506">
              <w:rPr>
                <w:rFonts w:ascii="Times New Roman" w:eastAsia="Times New Roman" w:hAnsi="Times New Roman" w:cs="Times New Roman"/>
                <w:color w:val="0000FF"/>
              </w:rPr>
              <w:fldChar w:fldCharType="end"/>
            </w:r>
          </w:p>
        </w:tc>
        <w:tc>
          <w:tcPr>
            <w:tcW w:w="6431" w:type="dxa"/>
            <w:tcBorders>
              <w:top w:val="single" w:sz="12" w:space="0" w:color="auto"/>
              <w:bottom w:val="single" w:sz="4" w:space="0" w:color="auto"/>
            </w:tcBorders>
            <w:vAlign w:val="center"/>
          </w:tcPr>
          <w:p w14:paraId="6D29E4AB" w14:textId="7F6F4814" w:rsidR="000D00BD" w:rsidRPr="008F4506" w:rsidRDefault="000D00BD" w:rsidP="000D00BD">
            <w:pPr>
              <w:spacing w:after="0" w:line="240" w:lineRule="auto"/>
              <w:jc w:val="both"/>
              <w:rPr>
                <w:rFonts w:ascii="Times New Roman" w:eastAsia="Times New Roman" w:hAnsi="Times New Roman" w:cs="Times New Roman"/>
              </w:rPr>
            </w:pPr>
            <w:r w:rsidRPr="008F4506">
              <w:rPr>
                <w:rFonts w:ascii="Times New Roman" w:eastAsia="Times New Roman" w:hAnsi="Times New Roman" w:cs="Times New Roman"/>
                <w:color w:val="0000FF"/>
              </w:rPr>
              <w:fldChar w:fldCharType="begin">
                <w:ffData>
                  <w:name w:val="Text28"/>
                  <w:enabled/>
                  <w:calcOnExit w:val="0"/>
                  <w:textInput>
                    <w:default w:val="[Repeat as necessary]"/>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[Repeat as necessary]</w:t>
            </w:r>
            <w:r w:rsidRPr="008F4506">
              <w:rPr>
                <w:rFonts w:ascii="Times New Roman" w:eastAsia="Times New Roman" w:hAnsi="Times New Roman" w:cs="Times New Roman"/>
                <w:color w:val="0000FF"/>
              </w:rPr>
              <w:fldChar w:fldCharType="end"/>
            </w:r>
          </w:p>
        </w:tc>
      </w:tr>
    </w:tbl>
    <w:p w14:paraId="7B68CD87" w14:textId="79A1FE1A" w:rsidR="00165B96" w:rsidRPr="008F4506" w:rsidRDefault="00165B96" w:rsidP="009454E9">
      <w:pPr>
        <w:spacing w:before="240" w:after="240" w:line="240" w:lineRule="auto"/>
        <w:rPr>
          <w:rFonts w:ascii="Times New Roman" w:eastAsia="Times New Roman" w:hAnsi="Times New Roman" w:cs="Times New Roman"/>
          <w:sz w:val="24"/>
          <w:szCs w:val="24"/>
        </w:rPr>
      </w:pPr>
    </w:p>
    <w:p w14:paraId="0464FA31" w14:textId="732577F2" w:rsidR="00BF1F40" w:rsidRPr="008F4506" w:rsidRDefault="00BF1F40" w:rsidP="006E50E5">
      <w:pPr>
        <w:pStyle w:val="Heading2"/>
      </w:pPr>
      <w:bookmarkStart w:id="20" w:name="_Toc149742400"/>
      <w:r w:rsidRPr="008F4506">
        <w:t>3.2</w:t>
      </w:r>
      <w:r w:rsidRPr="008F4506">
        <w:tab/>
        <w:t>Description of Activities at the Facility.</w:t>
      </w:r>
      <w:bookmarkEnd w:id="20"/>
    </w:p>
    <w:p w14:paraId="1B42156F" w14:textId="64C32BC9" w:rsidR="00165B96" w:rsidRPr="008F4506" w:rsidRDefault="00BF1F40" w:rsidP="009454E9">
      <w:pPr>
        <w:spacing w:before="240" w:after="240" w:line="240" w:lineRule="auto"/>
        <w:rPr>
          <w:rFonts w:ascii="Times New Roman" w:eastAsia="Times New Roman" w:hAnsi="Times New Roman" w:cs="Times New Roman"/>
          <w:sz w:val="24"/>
          <w:szCs w:val="24"/>
        </w:rPr>
      </w:pPr>
      <w:r w:rsidRPr="008F4506">
        <w:rPr>
          <w:rFonts w:ascii="Times New Roman" w:hAnsi="Times New Roman" w:cs="Times New Roman"/>
          <w:noProof/>
        </w:rPr>
        <mc:AlternateContent>
          <mc:Choice Requires="wps">
            <w:drawing>
              <wp:inline distT="0" distB="0" distL="0" distR="0" wp14:anchorId="2E73B083" wp14:editId="104C700A">
                <wp:extent cx="5943600" cy="935665"/>
                <wp:effectExtent l="0" t="0" r="19050" b="171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5665"/>
                        </a:xfrm>
                        <a:prstGeom prst="rect">
                          <a:avLst/>
                        </a:prstGeom>
                        <a:solidFill>
                          <a:srgbClr val="F5F5F5"/>
                        </a:solidFill>
                        <a:ln w="9525">
                          <a:solidFill>
                            <a:srgbClr val="000000"/>
                          </a:solidFill>
                          <a:miter lim="800000"/>
                          <a:headEnd/>
                          <a:tailEnd/>
                        </a:ln>
                      </wps:spPr>
                      <wps:txbx>
                        <w:txbxContent>
                          <w:p w14:paraId="6E1EB9D9" w14:textId="05841067" w:rsidR="00256A6E" w:rsidRPr="00E10AA2" w:rsidRDefault="00256A6E" w:rsidP="00BF1F40">
                            <w:pPr>
                              <w:spacing w:after="60" w:line="240" w:lineRule="auto"/>
                              <w:rPr>
                                <w:rFonts w:ascii="Times New Roman" w:hAnsi="Times New Roman" w:cs="Times New Roman"/>
                                <w:b/>
                                <w:sz w:val="20"/>
                              </w:rPr>
                            </w:pPr>
                            <w:r w:rsidRPr="00E10AA2">
                              <w:rPr>
                                <w:rFonts w:ascii="Times New Roman" w:hAnsi="Times New Roman" w:cs="Times New Roman"/>
                                <w:b/>
                                <w:i/>
                                <w:sz w:val="20"/>
                              </w:rPr>
                              <w:t>MSGP Part VII.D.2</w:t>
                            </w:r>
                            <w:r w:rsidRPr="00E10AA2">
                              <w:rPr>
                                <w:rFonts w:ascii="Times New Roman" w:hAnsi="Times New Roman" w:cs="Times New Roman"/>
                                <w:b/>
                                <w:sz w:val="20"/>
                              </w:rPr>
                              <w:t>:</w:t>
                            </w:r>
                          </w:p>
                          <w:p w14:paraId="2BCCBADC" w14:textId="7E2CC118" w:rsidR="00256A6E" w:rsidRPr="00E10AA2" w:rsidRDefault="00256A6E" w:rsidP="00BF1F40">
                            <w:pPr>
                              <w:spacing w:after="60" w:line="240" w:lineRule="auto"/>
                              <w:jc w:val="both"/>
                              <w:rPr>
                                <w:rFonts w:ascii="Times New Roman" w:hAnsi="Times New Roman" w:cs="Times New Roman"/>
                                <w:sz w:val="20"/>
                              </w:rPr>
                            </w:pPr>
                            <w:r w:rsidRPr="00E10AA2">
                              <w:rPr>
                                <w:rFonts w:ascii="Times New Roman" w:hAnsi="Times New Roman" w:cs="Times New Roman"/>
                                <w:sz w:val="20"/>
                              </w:rPr>
                              <w:t>The Plan shall provide a brief description of the nature of industrial activities at the facility.</w:t>
                            </w:r>
                          </w:p>
                          <w:p w14:paraId="15F8B660" w14:textId="08031539" w:rsidR="00256A6E" w:rsidRPr="00E10AA2" w:rsidRDefault="00256A6E" w:rsidP="00BF1F40">
                            <w:pPr>
                              <w:pStyle w:val="ListParagraph"/>
                              <w:numPr>
                                <w:ilvl w:val="0"/>
                                <w:numId w:val="19"/>
                              </w:numPr>
                              <w:spacing w:after="60"/>
                              <w:jc w:val="both"/>
                              <w:rPr>
                                <w:sz w:val="20"/>
                              </w:rPr>
                            </w:pPr>
                            <w:r w:rsidRPr="00E10AA2">
                              <w:rPr>
                                <w:sz w:val="20"/>
                              </w:rPr>
                              <w:t>It is recommended that you differentiate activities that occur indoors from those that occur outdoors and could be exposed to stormwater, or under cover but that could be exposed to run-on. Don’t overlook processes that are vented and may contribute pollutants to the roof.</w:t>
                            </w:r>
                          </w:p>
                        </w:txbxContent>
                      </wps:txbx>
                      <wps:bodyPr rot="0" vert="horz" wrap="square" lIns="91440" tIns="45720" rIns="91440" bIns="45720" anchor="t" anchorCtr="0" upright="1">
                        <a:noAutofit/>
                      </wps:bodyPr>
                    </wps:wsp>
                  </a:graphicData>
                </a:graphic>
              </wp:inline>
            </w:drawing>
          </mc:Choice>
          <mc:Fallback>
            <w:pict>
              <v:shape w14:anchorId="2E73B083" id="Text Box 8" o:spid="_x0000_s1029" type="#_x0000_t202" style="width:468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" fillcolor="#f5f5f5">
                <v:textbox>
                  <w:txbxContent>
                    <w:p w14:paraId="6E1EB9D9" w14:textId="05841067" w:rsidR="00256A6E" w:rsidRPr="00E10AA2" w:rsidRDefault="00256A6E" w:rsidP="00BF1F40">
                      <w:pPr>
                        <w:spacing w:after="60" w:line="240" w:lineRule="auto"/>
                        <w:rPr>
                          <w:rFonts w:ascii="Times New Roman" w:hAnsi="Times New Roman" w:cs="Times New Roman"/>
                          <w:b/>
                          <w:sz w:val="20"/>
                        </w:rPr>
                      </w:pPr>
                      <w:r w:rsidRPr="00E10AA2">
                        <w:rPr>
                          <w:rFonts w:ascii="Times New Roman" w:hAnsi="Times New Roman" w:cs="Times New Roman"/>
                          <w:b/>
                          <w:i/>
                          <w:sz w:val="20"/>
                        </w:rPr>
                        <w:t>MSGP Part VII.D.2</w:t>
                      </w:r>
                      <w:r w:rsidRPr="00E10AA2">
                        <w:rPr>
                          <w:rFonts w:ascii="Times New Roman" w:hAnsi="Times New Roman" w:cs="Times New Roman"/>
                          <w:b/>
                          <w:sz w:val="20"/>
                        </w:rPr>
                        <w:t>:</w:t>
                      </w:r>
                    </w:p>
                    <w:p w14:paraId="2BCCBADC" w14:textId="7E2CC118" w:rsidR="00256A6E" w:rsidRPr="00E10AA2" w:rsidRDefault="00256A6E" w:rsidP="00BF1F40">
                      <w:pPr>
                        <w:spacing w:after="60" w:line="240" w:lineRule="auto"/>
                        <w:jc w:val="both"/>
                        <w:rPr>
                          <w:rFonts w:ascii="Times New Roman" w:hAnsi="Times New Roman" w:cs="Times New Roman"/>
                          <w:sz w:val="20"/>
                        </w:rPr>
                      </w:pPr>
                      <w:r w:rsidRPr="00E10AA2">
                        <w:rPr>
                          <w:rFonts w:ascii="Times New Roman" w:hAnsi="Times New Roman" w:cs="Times New Roman"/>
                          <w:sz w:val="20"/>
                        </w:rPr>
                        <w:t>The Plan shall provide a brief description of the nature of industrial activities at the facility.</w:t>
                      </w:r>
                    </w:p>
                    <w:p w14:paraId="15F8B660" w14:textId="08031539" w:rsidR="00256A6E" w:rsidRPr="00E10AA2" w:rsidRDefault="00256A6E" w:rsidP="00BF1F40">
                      <w:pPr>
                        <w:pStyle w:val="ListParagraph"/>
                        <w:numPr>
                          <w:ilvl w:val="0"/>
                          <w:numId w:val="19"/>
                        </w:numPr>
                        <w:spacing w:after="60"/>
                        <w:jc w:val="both"/>
                        <w:rPr>
                          <w:sz w:val="20"/>
                        </w:rPr>
                      </w:pPr>
                      <w:r w:rsidRPr="00E10AA2">
                        <w:rPr>
                          <w:sz w:val="20"/>
                        </w:rPr>
                        <w:t>It is recommended that you differentiate activities that occur indoors from those that occur outdoors and could be exposed to stormwater, or under cover but that could be exposed to run-on. Don’t overlook processes that are vented and may contribute pollutants to the roof.</w:t>
                      </w:r>
                    </w:p>
                  </w:txbxContent>
                </v:textbox>
                <w10:anchorlock/>
              </v:shape>
            </w:pict>
          </mc:Fallback>
        </mc:AlternateContent>
      </w:r>
    </w:p>
    <w:p w14:paraId="79223B65" w14:textId="3E921571" w:rsidR="000D00BD" w:rsidRPr="008F4506" w:rsidRDefault="00BF1F40" w:rsidP="000D00BD">
      <w:pPr>
        <w:tabs>
          <w:tab w:val="left" w:pos="1260"/>
        </w:tabs>
        <w:spacing w:before="120" w:after="120" w:line="240" w:lineRule="auto"/>
        <w:rPr>
          <w:rFonts w:ascii="Times New Roman" w:eastAsia="Times New Roman" w:hAnsi="Times New Roman" w:cs="Times New Roman"/>
          <w:color w:val="0000FF"/>
          <w:szCs w:val="24"/>
        </w:rPr>
      </w:pPr>
      <w:r w:rsidRPr="008F4506">
        <w:rPr>
          <w:rFonts w:ascii="Times New Roman" w:eastAsia="Times New Roman" w:hAnsi="Times New Roman" w:cs="Times New Roman"/>
          <w:color w:val="0000FF"/>
          <w:szCs w:val="24"/>
        </w:rPr>
        <w:fldChar w:fldCharType="begin">
          <w:ffData>
            <w:name w:val=""/>
            <w:enabled/>
            <w:calcOnExit w:val="0"/>
            <w:textInput>
              <w:default w:val="Describe Industrial Activities Here."/>
            </w:textInput>
          </w:ffData>
        </w:fldChar>
      </w:r>
      <w:r w:rsidRPr="008F4506">
        <w:rPr>
          <w:rFonts w:ascii="Times New Roman" w:eastAsia="Times New Roman" w:hAnsi="Times New Roman" w:cs="Times New Roman"/>
          <w:color w:val="0000FF"/>
          <w:szCs w:val="24"/>
        </w:rPr>
        <w:instrText xml:space="preserve"> FORMTEXT </w:instrText>
      </w:r>
      <w:r w:rsidRPr="008F4506">
        <w:rPr>
          <w:rFonts w:ascii="Times New Roman" w:eastAsia="Times New Roman" w:hAnsi="Times New Roman" w:cs="Times New Roman"/>
          <w:color w:val="0000FF"/>
          <w:szCs w:val="24"/>
        </w:rPr>
      </w:r>
      <w:r w:rsidRPr="008F4506">
        <w:rPr>
          <w:rFonts w:ascii="Times New Roman" w:eastAsia="Times New Roman" w:hAnsi="Times New Roman" w:cs="Times New Roman"/>
          <w:color w:val="0000FF"/>
          <w:szCs w:val="24"/>
        </w:rPr>
        <w:fldChar w:fldCharType="separate"/>
      </w:r>
      <w:r w:rsidR="008F4506">
        <w:rPr>
          <w:rFonts w:ascii="Times New Roman" w:eastAsia="Times New Roman" w:hAnsi="Times New Roman" w:cs="Times New Roman"/>
          <w:noProof/>
          <w:color w:val="0000FF"/>
          <w:szCs w:val="24"/>
        </w:rPr>
        <w:t>Describe Industrial Activities Here.</w:t>
      </w:r>
      <w:r w:rsidRPr="008F4506">
        <w:rPr>
          <w:rFonts w:ascii="Times New Roman" w:eastAsia="Times New Roman" w:hAnsi="Times New Roman" w:cs="Times New Roman"/>
          <w:color w:val="0000FF"/>
          <w:szCs w:val="24"/>
        </w:rPr>
        <w:fldChar w:fldCharType="end"/>
      </w:r>
    </w:p>
    <w:p w14:paraId="04BDF427" w14:textId="77777777" w:rsidR="000D00BD" w:rsidRPr="008F4506" w:rsidRDefault="000D00BD" w:rsidP="000D00BD">
      <w:pPr>
        <w:tabs>
          <w:tab w:val="left" w:pos="1260"/>
        </w:tabs>
        <w:spacing w:before="120" w:after="120" w:line="240" w:lineRule="auto"/>
        <w:rPr>
          <w:rFonts w:ascii="Times New Roman" w:eastAsia="Times New Roman" w:hAnsi="Times New Roman" w:cs="Times New Roman"/>
          <w:sz w:val="24"/>
          <w:szCs w:val="24"/>
        </w:rPr>
      </w:pPr>
    </w:p>
    <w:p w14:paraId="41A0D262" w14:textId="064C392A" w:rsidR="009454E9" w:rsidRPr="008F4506" w:rsidRDefault="009454E9" w:rsidP="000D00BD">
      <w:pPr>
        <w:tabs>
          <w:tab w:val="left" w:pos="1260"/>
        </w:tabs>
        <w:spacing w:before="120" w:after="120" w:line="240" w:lineRule="auto"/>
        <w:rPr>
          <w:rFonts w:ascii="Times New Roman" w:eastAsia="Times New Roman" w:hAnsi="Times New Roman" w:cs="Times New Roman"/>
          <w:sz w:val="24"/>
          <w:szCs w:val="24"/>
        </w:rPr>
      </w:pPr>
    </w:p>
    <w:p w14:paraId="467CFB23" w14:textId="2D46A97B" w:rsidR="009454E9" w:rsidRPr="008F4506" w:rsidRDefault="000D00BD" w:rsidP="006E50E5">
      <w:pPr>
        <w:pStyle w:val="Heading2"/>
        <w:rPr>
          <w:szCs w:val="24"/>
        </w:rPr>
      </w:pPr>
      <w:bookmarkStart w:id="21" w:name="_Toc219629100"/>
      <w:bookmarkStart w:id="22" w:name="_Toc149742401"/>
      <w:r w:rsidRPr="008F4506">
        <w:lastRenderedPageBreak/>
        <w:t>3</w:t>
      </w:r>
      <w:r w:rsidR="00365886" w:rsidRPr="008F4506">
        <w:t>.</w:t>
      </w:r>
      <w:r w:rsidRPr="008F4506">
        <w:t>3</w:t>
      </w:r>
      <w:r w:rsidR="00365886" w:rsidRPr="008F4506">
        <w:tab/>
      </w:r>
      <w:r w:rsidR="009454E9" w:rsidRPr="008F4506">
        <w:t>Site Map</w:t>
      </w:r>
      <w:bookmarkEnd w:id="21"/>
      <w:r w:rsidR="009454E9" w:rsidRPr="008F4506">
        <w:t>.</w:t>
      </w:r>
      <w:bookmarkEnd w:id="22"/>
    </w:p>
    <w:p w14:paraId="43BB599D" w14:textId="77777777" w:rsidR="009454E9" w:rsidRPr="008F4506" w:rsidRDefault="009454E9" w:rsidP="009454E9">
      <w:pPr>
        <w:spacing w:after="0" w:line="240" w:lineRule="auto"/>
        <w:rPr>
          <w:rFonts w:ascii="Times New Roman" w:eastAsia="Times New Roman" w:hAnsi="Times New Roman" w:cs="Times New Roman"/>
          <w:sz w:val="24"/>
          <w:szCs w:val="24"/>
        </w:rPr>
      </w:pPr>
      <w:r w:rsidRPr="008F4506">
        <w:rPr>
          <w:rFonts w:ascii="Times New Roman" w:eastAsia="Times New Roman" w:hAnsi="Times New Roman" w:cs="Times New Roman"/>
          <w:noProof/>
          <w:sz w:val="24"/>
          <w:szCs w:val="24"/>
        </w:rPr>
        <mc:AlternateContent>
          <mc:Choice Requires="wps">
            <w:drawing>
              <wp:inline distT="0" distB="0" distL="0" distR="0" wp14:anchorId="02970570" wp14:editId="3BA2B8DC">
                <wp:extent cx="5908766" cy="4890977"/>
                <wp:effectExtent l="0" t="0" r="15875" b="2413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766" cy="4890977"/>
                        </a:xfrm>
                        <a:prstGeom prst="rect">
                          <a:avLst/>
                        </a:prstGeom>
                        <a:solidFill>
                          <a:srgbClr val="F5F5F5"/>
                        </a:solidFill>
                        <a:ln w="9525">
                          <a:solidFill>
                            <a:srgbClr val="000000"/>
                          </a:solidFill>
                          <a:miter lim="800000"/>
                          <a:headEnd/>
                          <a:tailEnd/>
                        </a:ln>
                      </wps:spPr>
                      <wps:txbx>
                        <w:txbxContent>
                          <w:p w14:paraId="3C9C7AF6" w14:textId="469AE048" w:rsidR="00256A6E" w:rsidRPr="00E10AA2" w:rsidRDefault="00256A6E" w:rsidP="00FF3749">
                            <w:pPr>
                              <w:pStyle w:val="BoxedHeader"/>
                              <w:pBdr>
                                <w:top w:val="none" w:sz="0" w:space="0" w:color="auto"/>
                                <w:left w:val="none" w:sz="0" w:space="0" w:color="auto"/>
                                <w:bottom w:val="none" w:sz="0" w:space="0" w:color="auto"/>
                                <w:right w:val="none" w:sz="0" w:space="0" w:color="auto"/>
                              </w:pBdr>
                              <w:spacing w:before="0" w:after="60"/>
                              <w:rPr>
                                <w:sz w:val="20"/>
                                <w:szCs w:val="22"/>
                              </w:rPr>
                            </w:pPr>
                            <w:r w:rsidRPr="00E10AA2">
                              <w:rPr>
                                <w:i/>
                                <w:sz w:val="20"/>
                                <w:szCs w:val="22"/>
                              </w:rPr>
                              <w:t>MSGP Part VII.D.3</w:t>
                            </w:r>
                            <w:r w:rsidRPr="00E10AA2">
                              <w:rPr>
                                <w:sz w:val="20"/>
                                <w:szCs w:val="22"/>
                              </w:rPr>
                              <w:t>:</w:t>
                            </w:r>
                          </w:p>
                          <w:p w14:paraId="5A2606F5" w14:textId="5C66CE2E" w:rsidR="00256A6E" w:rsidRPr="00E10AA2" w:rsidRDefault="00256A6E" w:rsidP="00FF3749">
                            <w:pPr>
                              <w:autoSpaceDE w:val="0"/>
                              <w:autoSpaceDN w:val="0"/>
                              <w:adjustRightInd w:val="0"/>
                              <w:spacing w:after="60" w:line="240" w:lineRule="auto"/>
                              <w:rPr>
                                <w:rFonts w:ascii="Times New Roman" w:hAnsi="Times New Roman" w:cs="Times New Roman"/>
                                <w:color w:val="000000"/>
                                <w:sz w:val="20"/>
                              </w:rPr>
                            </w:pPr>
                            <w:r w:rsidRPr="00E10AA2">
                              <w:rPr>
                                <w:rFonts w:ascii="Times New Roman" w:hAnsi="Times New Roman" w:cs="Times New Roman"/>
                                <w:color w:val="000000"/>
                                <w:sz w:val="20"/>
                              </w:rPr>
                              <w:t>The Plan shall include a site map showing the location of the following, if applicable.</w:t>
                            </w:r>
                          </w:p>
                          <w:p w14:paraId="3B2647EF" w14:textId="77777777" w:rsidR="00256A6E" w:rsidRPr="00E10AA2" w:rsidRDefault="00256A6E" w:rsidP="004C13BF">
                            <w:pPr>
                              <w:pStyle w:val="Default"/>
                              <w:numPr>
                                <w:ilvl w:val="0"/>
                                <w:numId w:val="20"/>
                              </w:numPr>
                              <w:spacing w:after="60"/>
                              <w:rPr>
                                <w:sz w:val="20"/>
                                <w:szCs w:val="22"/>
                              </w:rPr>
                            </w:pPr>
                            <w:r w:rsidRPr="00E10AA2">
                              <w:rPr>
                                <w:sz w:val="20"/>
                                <w:szCs w:val="22"/>
                              </w:rPr>
                              <w:t>Boundaries of the facility property;</w:t>
                            </w:r>
                          </w:p>
                          <w:p w14:paraId="46A26182" w14:textId="77777777" w:rsidR="00256A6E" w:rsidRPr="00E10AA2" w:rsidRDefault="00256A6E" w:rsidP="004C13BF">
                            <w:pPr>
                              <w:pStyle w:val="Default"/>
                              <w:numPr>
                                <w:ilvl w:val="0"/>
                                <w:numId w:val="20"/>
                              </w:numPr>
                              <w:spacing w:after="60"/>
                              <w:rPr>
                                <w:sz w:val="20"/>
                                <w:szCs w:val="22"/>
                              </w:rPr>
                            </w:pPr>
                            <w:r w:rsidRPr="00E10AA2">
                              <w:rPr>
                                <w:sz w:val="20"/>
                                <w:szCs w:val="22"/>
                              </w:rPr>
                              <w:t>Significant structures and impervious surfaces;</w:t>
                            </w:r>
                          </w:p>
                          <w:p w14:paraId="5E838F37" w14:textId="77777777" w:rsidR="00256A6E" w:rsidRPr="00E10AA2" w:rsidRDefault="00256A6E" w:rsidP="004C13BF">
                            <w:pPr>
                              <w:pStyle w:val="Default"/>
                              <w:numPr>
                                <w:ilvl w:val="0"/>
                                <w:numId w:val="20"/>
                              </w:numPr>
                              <w:spacing w:after="60"/>
                              <w:rPr>
                                <w:sz w:val="20"/>
                                <w:szCs w:val="22"/>
                              </w:rPr>
                            </w:pPr>
                            <w:r w:rsidRPr="00E10AA2">
                              <w:rPr>
                                <w:sz w:val="20"/>
                                <w:szCs w:val="22"/>
                              </w:rPr>
                              <w:t>Directions of stormwater flow (indicated by arrows);</w:t>
                            </w:r>
                          </w:p>
                          <w:p w14:paraId="781A2CC2" w14:textId="77777777" w:rsidR="00256A6E" w:rsidRPr="00E10AA2" w:rsidRDefault="00256A6E" w:rsidP="004C13BF">
                            <w:pPr>
                              <w:pStyle w:val="Default"/>
                              <w:numPr>
                                <w:ilvl w:val="0"/>
                                <w:numId w:val="20"/>
                              </w:numPr>
                              <w:spacing w:after="60"/>
                              <w:rPr>
                                <w:sz w:val="20"/>
                                <w:szCs w:val="22"/>
                              </w:rPr>
                            </w:pPr>
                            <w:r w:rsidRPr="00E10AA2">
                              <w:rPr>
                                <w:sz w:val="20"/>
                                <w:szCs w:val="22"/>
                              </w:rPr>
                              <w:t>Areas with high soil erosion potential due to activities, topography, or other factors;</w:t>
                            </w:r>
                          </w:p>
                          <w:p w14:paraId="1F341161" w14:textId="77777777" w:rsidR="00256A6E" w:rsidRPr="00E10AA2" w:rsidRDefault="00256A6E" w:rsidP="004C13BF">
                            <w:pPr>
                              <w:pStyle w:val="Default"/>
                              <w:numPr>
                                <w:ilvl w:val="0"/>
                                <w:numId w:val="20"/>
                              </w:numPr>
                              <w:spacing w:after="60"/>
                              <w:rPr>
                                <w:sz w:val="20"/>
                                <w:szCs w:val="22"/>
                              </w:rPr>
                            </w:pPr>
                            <w:r w:rsidRPr="00E10AA2">
                              <w:rPr>
                                <w:sz w:val="20"/>
                                <w:szCs w:val="22"/>
                              </w:rPr>
                              <w:t>Stormwater control measures;</w:t>
                            </w:r>
                          </w:p>
                          <w:p w14:paraId="2B8B764E" w14:textId="77777777" w:rsidR="00256A6E" w:rsidRPr="00E10AA2" w:rsidRDefault="00256A6E" w:rsidP="004C13BF">
                            <w:pPr>
                              <w:pStyle w:val="Default"/>
                              <w:numPr>
                                <w:ilvl w:val="0"/>
                                <w:numId w:val="20"/>
                              </w:numPr>
                              <w:spacing w:after="60"/>
                              <w:rPr>
                                <w:sz w:val="20"/>
                                <w:szCs w:val="22"/>
                              </w:rPr>
                            </w:pPr>
                            <w:r w:rsidRPr="00E10AA2">
                              <w:rPr>
                                <w:sz w:val="20"/>
                                <w:szCs w:val="22"/>
                              </w:rPr>
                              <w:t>Receiving waters, including wetlands, in the immediate vicinity of the facility;</w:t>
                            </w:r>
                          </w:p>
                          <w:p w14:paraId="20464D6E" w14:textId="77777777" w:rsidR="00256A6E" w:rsidRPr="00E10AA2" w:rsidRDefault="00256A6E" w:rsidP="004C13BF">
                            <w:pPr>
                              <w:pStyle w:val="Default"/>
                              <w:numPr>
                                <w:ilvl w:val="0"/>
                                <w:numId w:val="20"/>
                              </w:numPr>
                              <w:spacing w:after="60"/>
                              <w:rPr>
                                <w:sz w:val="20"/>
                                <w:szCs w:val="22"/>
                              </w:rPr>
                            </w:pPr>
                            <w:r w:rsidRPr="00E10AA2">
                              <w:rPr>
                                <w:sz w:val="20"/>
                                <w:szCs w:val="22"/>
                              </w:rPr>
                              <w:t>Stormwater conveyances, including ditches, pipes, and swales;</w:t>
                            </w:r>
                          </w:p>
                          <w:p w14:paraId="44152630" w14:textId="4C7503A8" w:rsidR="00256A6E" w:rsidRPr="00E10AA2" w:rsidRDefault="00256A6E" w:rsidP="004C13BF">
                            <w:pPr>
                              <w:pStyle w:val="Default"/>
                              <w:numPr>
                                <w:ilvl w:val="0"/>
                                <w:numId w:val="20"/>
                              </w:numPr>
                              <w:spacing w:after="60"/>
                              <w:rPr>
                                <w:sz w:val="20"/>
                                <w:szCs w:val="22"/>
                              </w:rPr>
                            </w:pPr>
                            <w:r w:rsidRPr="00E10AA2">
                              <w:rPr>
                                <w:sz w:val="20"/>
                                <w:szCs w:val="22"/>
                              </w:rPr>
                              <w:t xml:space="preserve">Potential pollutant sources identified in </w:t>
                            </w:r>
                            <w:r w:rsidRPr="00E10AA2">
                              <w:rPr>
                                <w:i/>
                                <w:sz w:val="20"/>
                                <w:szCs w:val="22"/>
                              </w:rPr>
                              <w:t>Part VII.D.4</w:t>
                            </w:r>
                            <w:r w:rsidRPr="00E10AA2">
                              <w:rPr>
                                <w:sz w:val="20"/>
                                <w:szCs w:val="22"/>
                              </w:rPr>
                              <w:t xml:space="preserve"> of the MSGP;</w:t>
                            </w:r>
                          </w:p>
                          <w:p w14:paraId="7A66E63C" w14:textId="57E5C6AC" w:rsidR="00256A6E" w:rsidRPr="00E10AA2" w:rsidRDefault="00256A6E" w:rsidP="004C13BF">
                            <w:pPr>
                              <w:pStyle w:val="Default"/>
                              <w:numPr>
                                <w:ilvl w:val="0"/>
                                <w:numId w:val="20"/>
                              </w:numPr>
                              <w:spacing w:after="60"/>
                              <w:rPr>
                                <w:sz w:val="20"/>
                                <w:szCs w:val="22"/>
                              </w:rPr>
                            </w:pPr>
                            <w:r w:rsidRPr="00E10AA2">
                              <w:rPr>
                                <w:sz w:val="20"/>
                                <w:szCs w:val="22"/>
                              </w:rPr>
                              <w:t xml:space="preserve">Where significant spills or leaks, as discussed in </w:t>
                            </w:r>
                            <w:r w:rsidRPr="00E10AA2">
                              <w:rPr>
                                <w:i/>
                                <w:sz w:val="20"/>
                                <w:szCs w:val="22"/>
                              </w:rPr>
                              <w:t>Part VII.D.5.d</w:t>
                            </w:r>
                            <w:r w:rsidRPr="00E10AA2">
                              <w:rPr>
                                <w:sz w:val="20"/>
                                <w:szCs w:val="22"/>
                              </w:rPr>
                              <w:t xml:space="preserve"> of the MSGP have occurred for three years prior to the submission of the NOI and up to the present day;</w:t>
                            </w:r>
                          </w:p>
                          <w:p w14:paraId="589B9417" w14:textId="77777777" w:rsidR="00256A6E" w:rsidRPr="00E10AA2" w:rsidRDefault="00256A6E" w:rsidP="004C13BF">
                            <w:pPr>
                              <w:pStyle w:val="Default"/>
                              <w:numPr>
                                <w:ilvl w:val="0"/>
                                <w:numId w:val="20"/>
                              </w:numPr>
                              <w:spacing w:after="60"/>
                              <w:rPr>
                                <w:sz w:val="20"/>
                                <w:szCs w:val="22"/>
                              </w:rPr>
                            </w:pPr>
                            <w:r w:rsidRPr="00E10AA2">
                              <w:rPr>
                                <w:sz w:val="20"/>
                                <w:szCs w:val="22"/>
                              </w:rPr>
                              <w:t>Stormwater monitoring points;</w:t>
                            </w:r>
                          </w:p>
                          <w:p w14:paraId="638D1FC7" w14:textId="77777777" w:rsidR="00256A6E" w:rsidRPr="00E10AA2" w:rsidRDefault="00256A6E" w:rsidP="004C13BF">
                            <w:pPr>
                              <w:pStyle w:val="Default"/>
                              <w:numPr>
                                <w:ilvl w:val="0"/>
                                <w:numId w:val="20"/>
                              </w:numPr>
                              <w:spacing w:after="60"/>
                              <w:rPr>
                                <w:sz w:val="20"/>
                                <w:szCs w:val="22"/>
                              </w:rPr>
                            </w:pPr>
                            <w:r w:rsidRPr="00E10AA2">
                              <w:rPr>
                                <w:sz w:val="20"/>
                                <w:szCs w:val="22"/>
                              </w:rPr>
                              <w:t>Stormwater discharge points, numbered or labeled, and an outline of the portion of the drainage area located within facility boundaries that drains to the discharge point;</w:t>
                            </w:r>
                          </w:p>
                          <w:p w14:paraId="380904F0" w14:textId="77777777" w:rsidR="00256A6E" w:rsidRPr="00E10AA2" w:rsidRDefault="00256A6E" w:rsidP="004C13BF">
                            <w:pPr>
                              <w:pStyle w:val="Default"/>
                              <w:numPr>
                                <w:ilvl w:val="0"/>
                                <w:numId w:val="20"/>
                              </w:numPr>
                              <w:spacing w:after="60"/>
                              <w:rPr>
                                <w:sz w:val="20"/>
                                <w:szCs w:val="22"/>
                              </w:rPr>
                            </w:pPr>
                            <w:r w:rsidRPr="00E10AA2">
                              <w:rPr>
                                <w:sz w:val="20"/>
                                <w:szCs w:val="22"/>
                              </w:rPr>
                              <w:t>Where stormwater discharges to the MS4, if applicable;</w:t>
                            </w:r>
                          </w:p>
                          <w:p w14:paraId="4D0F3764" w14:textId="77777777" w:rsidR="00256A6E" w:rsidRPr="00E10AA2" w:rsidRDefault="00256A6E" w:rsidP="004C13BF">
                            <w:pPr>
                              <w:pStyle w:val="Default"/>
                              <w:numPr>
                                <w:ilvl w:val="0"/>
                                <w:numId w:val="20"/>
                              </w:numPr>
                              <w:spacing w:after="60"/>
                              <w:rPr>
                                <w:sz w:val="20"/>
                                <w:szCs w:val="22"/>
                              </w:rPr>
                            </w:pPr>
                            <w:r w:rsidRPr="00E10AA2">
                              <w:rPr>
                                <w:sz w:val="20"/>
                                <w:szCs w:val="22"/>
                              </w:rPr>
                              <w:t>Run-on to the site from adjacent properties that may contain significant quantities of pollutants; and</w:t>
                            </w:r>
                          </w:p>
                          <w:p w14:paraId="5BCCC6C0" w14:textId="77777777" w:rsidR="00256A6E" w:rsidRPr="00E10AA2" w:rsidRDefault="00256A6E" w:rsidP="004C13BF">
                            <w:pPr>
                              <w:pStyle w:val="Default"/>
                              <w:numPr>
                                <w:ilvl w:val="0"/>
                                <w:numId w:val="20"/>
                              </w:numPr>
                              <w:spacing w:after="60"/>
                              <w:rPr>
                                <w:sz w:val="20"/>
                                <w:szCs w:val="22"/>
                              </w:rPr>
                            </w:pPr>
                            <w:r w:rsidRPr="00E10AA2">
                              <w:rPr>
                                <w:sz w:val="20"/>
                                <w:szCs w:val="22"/>
                              </w:rPr>
                              <w:t>All other potential pollutant generating activities exposed to precipitation, including but not limited to:</w:t>
                            </w:r>
                          </w:p>
                          <w:p w14:paraId="59F1A245" w14:textId="77777777" w:rsidR="00256A6E" w:rsidRPr="00E10AA2" w:rsidRDefault="00256A6E" w:rsidP="004C13BF">
                            <w:pPr>
                              <w:pStyle w:val="Default"/>
                              <w:numPr>
                                <w:ilvl w:val="1"/>
                                <w:numId w:val="20"/>
                              </w:numPr>
                              <w:spacing w:after="60"/>
                              <w:rPr>
                                <w:sz w:val="20"/>
                                <w:szCs w:val="22"/>
                              </w:rPr>
                            </w:pPr>
                            <w:r w:rsidRPr="00E10AA2">
                              <w:rPr>
                                <w:sz w:val="20"/>
                                <w:szCs w:val="22"/>
                              </w:rPr>
                              <w:t>Fueling stations;</w:t>
                            </w:r>
                          </w:p>
                          <w:p w14:paraId="25EB07D6" w14:textId="77777777" w:rsidR="00256A6E" w:rsidRPr="00E10AA2" w:rsidRDefault="00256A6E" w:rsidP="004C13BF">
                            <w:pPr>
                              <w:pStyle w:val="Default"/>
                              <w:numPr>
                                <w:ilvl w:val="1"/>
                                <w:numId w:val="20"/>
                              </w:numPr>
                              <w:spacing w:after="60"/>
                              <w:rPr>
                                <w:sz w:val="20"/>
                                <w:szCs w:val="22"/>
                              </w:rPr>
                            </w:pPr>
                            <w:r w:rsidRPr="00E10AA2">
                              <w:rPr>
                                <w:sz w:val="20"/>
                                <w:szCs w:val="22"/>
                              </w:rPr>
                              <w:t>Vehicle and equipment maintenance and cleaning areas;</w:t>
                            </w:r>
                          </w:p>
                          <w:p w14:paraId="44985D41" w14:textId="77777777" w:rsidR="00256A6E" w:rsidRPr="00E10AA2" w:rsidRDefault="00256A6E" w:rsidP="004C13BF">
                            <w:pPr>
                              <w:pStyle w:val="Default"/>
                              <w:numPr>
                                <w:ilvl w:val="1"/>
                                <w:numId w:val="20"/>
                              </w:numPr>
                              <w:spacing w:after="60"/>
                              <w:rPr>
                                <w:sz w:val="20"/>
                                <w:szCs w:val="22"/>
                              </w:rPr>
                            </w:pPr>
                            <w:r w:rsidRPr="00E10AA2">
                              <w:rPr>
                                <w:sz w:val="20"/>
                                <w:szCs w:val="22"/>
                              </w:rPr>
                              <w:t>Loading and unloading areas;</w:t>
                            </w:r>
                          </w:p>
                          <w:p w14:paraId="243E6F84" w14:textId="77777777" w:rsidR="00256A6E" w:rsidRPr="00E10AA2" w:rsidRDefault="00256A6E" w:rsidP="004C13BF">
                            <w:pPr>
                              <w:pStyle w:val="Default"/>
                              <w:numPr>
                                <w:ilvl w:val="1"/>
                                <w:numId w:val="20"/>
                              </w:numPr>
                              <w:spacing w:after="60"/>
                              <w:rPr>
                                <w:sz w:val="20"/>
                                <w:szCs w:val="22"/>
                              </w:rPr>
                            </w:pPr>
                            <w:r w:rsidRPr="00E10AA2">
                              <w:rPr>
                                <w:sz w:val="20"/>
                                <w:szCs w:val="22"/>
                              </w:rPr>
                              <w:t>Locations used for the treatment, storage, or disposal of wastes;</w:t>
                            </w:r>
                          </w:p>
                          <w:p w14:paraId="0A48D9D2" w14:textId="77777777" w:rsidR="00256A6E" w:rsidRPr="00E10AA2" w:rsidRDefault="00256A6E" w:rsidP="004C13BF">
                            <w:pPr>
                              <w:pStyle w:val="Default"/>
                              <w:numPr>
                                <w:ilvl w:val="1"/>
                                <w:numId w:val="20"/>
                              </w:numPr>
                              <w:spacing w:after="60"/>
                              <w:rPr>
                                <w:sz w:val="20"/>
                                <w:szCs w:val="22"/>
                              </w:rPr>
                            </w:pPr>
                            <w:r w:rsidRPr="00E10AA2">
                              <w:rPr>
                                <w:sz w:val="20"/>
                                <w:szCs w:val="22"/>
                              </w:rPr>
                              <w:t>Liquid storage tanks;</w:t>
                            </w:r>
                          </w:p>
                          <w:p w14:paraId="27D90FFA" w14:textId="77777777" w:rsidR="00256A6E" w:rsidRPr="00E10AA2" w:rsidRDefault="00256A6E" w:rsidP="004C13BF">
                            <w:pPr>
                              <w:pStyle w:val="Default"/>
                              <w:numPr>
                                <w:ilvl w:val="1"/>
                                <w:numId w:val="20"/>
                              </w:numPr>
                              <w:spacing w:after="60"/>
                              <w:rPr>
                                <w:sz w:val="20"/>
                                <w:szCs w:val="22"/>
                              </w:rPr>
                            </w:pPr>
                            <w:r w:rsidRPr="00E10AA2">
                              <w:rPr>
                                <w:sz w:val="20"/>
                                <w:szCs w:val="22"/>
                              </w:rPr>
                              <w:t>Salt storage used for deicing or industrial purposes as described in Part III.M.</w:t>
                            </w:r>
                          </w:p>
                          <w:p w14:paraId="4D46B69F" w14:textId="77777777" w:rsidR="00256A6E" w:rsidRPr="00E10AA2" w:rsidRDefault="00256A6E" w:rsidP="004C13BF">
                            <w:pPr>
                              <w:pStyle w:val="Default"/>
                              <w:numPr>
                                <w:ilvl w:val="1"/>
                                <w:numId w:val="20"/>
                              </w:numPr>
                              <w:spacing w:after="60"/>
                              <w:rPr>
                                <w:sz w:val="20"/>
                                <w:szCs w:val="22"/>
                              </w:rPr>
                            </w:pPr>
                            <w:r w:rsidRPr="00E10AA2">
                              <w:rPr>
                                <w:sz w:val="20"/>
                                <w:szCs w:val="22"/>
                              </w:rPr>
                              <w:t>Processing and storage areas; and</w:t>
                            </w:r>
                          </w:p>
                          <w:p w14:paraId="61771227" w14:textId="67F7D8A6" w:rsidR="00256A6E" w:rsidRPr="00E10AA2" w:rsidRDefault="00256A6E" w:rsidP="004C13BF">
                            <w:pPr>
                              <w:pStyle w:val="Default"/>
                              <w:numPr>
                                <w:ilvl w:val="1"/>
                                <w:numId w:val="20"/>
                              </w:numPr>
                              <w:spacing w:after="60"/>
                              <w:rPr>
                                <w:sz w:val="20"/>
                                <w:szCs w:val="22"/>
                              </w:rPr>
                            </w:pPr>
                            <w:r w:rsidRPr="00E10AA2">
                              <w:rPr>
                                <w:sz w:val="20"/>
                                <w:szCs w:val="22"/>
                              </w:rPr>
                              <w:t>Activities included in Appendix I for the applicable sector(s).</w:t>
                            </w:r>
                          </w:p>
                          <w:p w14:paraId="078878B2" w14:textId="3702FAB0" w:rsidR="00256A6E" w:rsidRPr="00E10AA2" w:rsidRDefault="00256A6E" w:rsidP="00E26175">
                            <w:pPr>
                              <w:pStyle w:val="Default"/>
                              <w:spacing w:after="60"/>
                              <w:ind w:left="1440"/>
                              <w:rPr>
                                <w:sz w:val="20"/>
                                <w:szCs w:val="22"/>
                              </w:rPr>
                            </w:pPr>
                          </w:p>
                        </w:txbxContent>
                      </wps:txbx>
                      <wps:bodyPr rot="0" vert="horz" wrap="square" lIns="95250" tIns="0" rIns="95250" bIns="47625" anchor="t" anchorCtr="0" upright="1">
                        <a:noAutofit/>
                      </wps:bodyPr>
                    </wps:wsp>
                  </a:graphicData>
                </a:graphic>
              </wp:inline>
            </w:drawing>
          </mc:Choice>
          <mc:Fallback>
            <w:pict>
              <v:shape w14:anchorId="02970570" id="Text Box 67" o:spid="_x0000_s1030" type="#_x0000_t202" style="width:465.25pt;height:3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" fillcolor="#f5f5f5">
                <v:textbox inset="7.5pt,0,7.5pt,3.75pt">
                  <w:txbxContent>
                    <w:p w14:paraId="3C9C7AF6" w14:textId="469AE048" w:rsidR="00256A6E" w:rsidRPr="00E10AA2" w:rsidRDefault="00256A6E" w:rsidP="00FF3749">
                      <w:pPr>
                        <w:pStyle w:val="BoxedHeader"/>
                        <w:pBdr>
                          <w:top w:val="none" w:sz="0" w:space="0" w:color="auto"/>
                          <w:left w:val="none" w:sz="0" w:space="0" w:color="auto"/>
                          <w:bottom w:val="none" w:sz="0" w:space="0" w:color="auto"/>
                          <w:right w:val="none" w:sz="0" w:space="0" w:color="auto"/>
                        </w:pBdr>
                        <w:spacing w:before="0" w:after="60"/>
                        <w:rPr>
                          <w:sz w:val="20"/>
                          <w:szCs w:val="22"/>
                        </w:rPr>
                      </w:pPr>
                      <w:r w:rsidRPr="00E10AA2">
                        <w:rPr>
                          <w:i/>
                          <w:sz w:val="20"/>
                          <w:szCs w:val="22"/>
                        </w:rPr>
                        <w:t>MSGP Part VII.D.3</w:t>
                      </w:r>
                      <w:r w:rsidRPr="00E10AA2">
                        <w:rPr>
                          <w:sz w:val="20"/>
                          <w:szCs w:val="22"/>
                        </w:rPr>
                        <w:t>:</w:t>
                      </w:r>
                    </w:p>
                    <w:p w14:paraId="5A2606F5" w14:textId="5C66CE2E" w:rsidR="00256A6E" w:rsidRPr="00E10AA2" w:rsidRDefault="00256A6E" w:rsidP="00FF3749">
                      <w:pPr>
                        <w:autoSpaceDE w:val="0"/>
                        <w:autoSpaceDN w:val="0"/>
                        <w:adjustRightInd w:val="0"/>
                        <w:spacing w:after="60" w:line="240" w:lineRule="auto"/>
                        <w:rPr>
                          <w:rFonts w:ascii="Times New Roman" w:hAnsi="Times New Roman" w:cs="Times New Roman"/>
                          <w:color w:val="000000"/>
                          <w:sz w:val="20"/>
                        </w:rPr>
                      </w:pPr>
                      <w:r w:rsidRPr="00E10AA2">
                        <w:rPr>
                          <w:rFonts w:ascii="Times New Roman" w:hAnsi="Times New Roman" w:cs="Times New Roman"/>
                          <w:color w:val="000000"/>
                          <w:sz w:val="20"/>
                        </w:rPr>
                        <w:t>The Plan shall include a site map showing the location of the following, if applicable.</w:t>
                      </w:r>
                    </w:p>
                    <w:p w14:paraId="3B2647EF" w14:textId="77777777" w:rsidR="00256A6E" w:rsidRPr="00E10AA2" w:rsidRDefault="00256A6E" w:rsidP="004C13BF">
                      <w:pPr>
                        <w:pStyle w:val="Default"/>
                        <w:numPr>
                          <w:ilvl w:val="0"/>
                          <w:numId w:val="20"/>
                        </w:numPr>
                        <w:spacing w:after="60"/>
                        <w:rPr>
                          <w:sz w:val="20"/>
                          <w:szCs w:val="22"/>
                        </w:rPr>
                      </w:pPr>
                      <w:r w:rsidRPr="00E10AA2">
                        <w:rPr>
                          <w:sz w:val="20"/>
                          <w:szCs w:val="22"/>
                        </w:rPr>
                        <w:t>Boundaries of the facility property;</w:t>
                      </w:r>
                    </w:p>
                    <w:p w14:paraId="46A26182" w14:textId="77777777" w:rsidR="00256A6E" w:rsidRPr="00E10AA2" w:rsidRDefault="00256A6E" w:rsidP="004C13BF">
                      <w:pPr>
                        <w:pStyle w:val="Default"/>
                        <w:numPr>
                          <w:ilvl w:val="0"/>
                          <w:numId w:val="20"/>
                        </w:numPr>
                        <w:spacing w:after="60"/>
                        <w:rPr>
                          <w:sz w:val="20"/>
                          <w:szCs w:val="22"/>
                        </w:rPr>
                      </w:pPr>
                      <w:r w:rsidRPr="00E10AA2">
                        <w:rPr>
                          <w:sz w:val="20"/>
                          <w:szCs w:val="22"/>
                        </w:rPr>
                        <w:t>Significant structures and impervious surfaces;</w:t>
                      </w:r>
                    </w:p>
                    <w:p w14:paraId="5E838F37" w14:textId="77777777" w:rsidR="00256A6E" w:rsidRPr="00E10AA2" w:rsidRDefault="00256A6E" w:rsidP="004C13BF">
                      <w:pPr>
                        <w:pStyle w:val="Default"/>
                        <w:numPr>
                          <w:ilvl w:val="0"/>
                          <w:numId w:val="20"/>
                        </w:numPr>
                        <w:spacing w:after="60"/>
                        <w:rPr>
                          <w:sz w:val="20"/>
                          <w:szCs w:val="22"/>
                        </w:rPr>
                      </w:pPr>
                      <w:r w:rsidRPr="00E10AA2">
                        <w:rPr>
                          <w:sz w:val="20"/>
                          <w:szCs w:val="22"/>
                        </w:rPr>
                        <w:t>Directions of stormwater flow (indicated by arrows);</w:t>
                      </w:r>
                    </w:p>
                    <w:p w14:paraId="781A2CC2" w14:textId="77777777" w:rsidR="00256A6E" w:rsidRPr="00E10AA2" w:rsidRDefault="00256A6E" w:rsidP="004C13BF">
                      <w:pPr>
                        <w:pStyle w:val="Default"/>
                        <w:numPr>
                          <w:ilvl w:val="0"/>
                          <w:numId w:val="20"/>
                        </w:numPr>
                        <w:spacing w:after="60"/>
                        <w:rPr>
                          <w:sz w:val="20"/>
                          <w:szCs w:val="22"/>
                        </w:rPr>
                      </w:pPr>
                      <w:r w:rsidRPr="00E10AA2">
                        <w:rPr>
                          <w:sz w:val="20"/>
                          <w:szCs w:val="22"/>
                        </w:rPr>
                        <w:t>Areas with high soil erosion potential due to activities, topography, or other factors;</w:t>
                      </w:r>
                    </w:p>
                    <w:p w14:paraId="1F341161" w14:textId="77777777" w:rsidR="00256A6E" w:rsidRPr="00E10AA2" w:rsidRDefault="00256A6E" w:rsidP="004C13BF">
                      <w:pPr>
                        <w:pStyle w:val="Default"/>
                        <w:numPr>
                          <w:ilvl w:val="0"/>
                          <w:numId w:val="20"/>
                        </w:numPr>
                        <w:spacing w:after="60"/>
                        <w:rPr>
                          <w:sz w:val="20"/>
                          <w:szCs w:val="22"/>
                        </w:rPr>
                      </w:pPr>
                      <w:r w:rsidRPr="00E10AA2">
                        <w:rPr>
                          <w:sz w:val="20"/>
                          <w:szCs w:val="22"/>
                        </w:rPr>
                        <w:t>Stormwater control measures;</w:t>
                      </w:r>
                    </w:p>
                    <w:p w14:paraId="2B8B764E" w14:textId="77777777" w:rsidR="00256A6E" w:rsidRPr="00E10AA2" w:rsidRDefault="00256A6E" w:rsidP="004C13BF">
                      <w:pPr>
                        <w:pStyle w:val="Default"/>
                        <w:numPr>
                          <w:ilvl w:val="0"/>
                          <w:numId w:val="20"/>
                        </w:numPr>
                        <w:spacing w:after="60"/>
                        <w:rPr>
                          <w:sz w:val="20"/>
                          <w:szCs w:val="22"/>
                        </w:rPr>
                      </w:pPr>
                      <w:r w:rsidRPr="00E10AA2">
                        <w:rPr>
                          <w:sz w:val="20"/>
                          <w:szCs w:val="22"/>
                        </w:rPr>
                        <w:t>Receiving waters, including wetlands, in the immediate vicinity of the facility;</w:t>
                      </w:r>
                    </w:p>
                    <w:p w14:paraId="20464D6E" w14:textId="77777777" w:rsidR="00256A6E" w:rsidRPr="00E10AA2" w:rsidRDefault="00256A6E" w:rsidP="004C13BF">
                      <w:pPr>
                        <w:pStyle w:val="Default"/>
                        <w:numPr>
                          <w:ilvl w:val="0"/>
                          <w:numId w:val="20"/>
                        </w:numPr>
                        <w:spacing w:after="60"/>
                        <w:rPr>
                          <w:sz w:val="20"/>
                          <w:szCs w:val="22"/>
                        </w:rPr>
                      </w:pPr>
                      <w:r w:rsidRPr="00E10AA2">
                        <w:rPr>
                          <w:sz w:val="20"/>
                          <w:szCs w:val="22"/>
                        </w:rPr>
                        <w:t>Stormwater conveyances, including ditches, pipes, and swales;</w:t>
                      </w:r>
                    </w:p>
                    <w:p w14:paraId="44152630" w14:textId="4C7503A8" w:rsidR="00256A6E" w:rsidRPr="00E10AA2" w:rsidRDefault="00256A6E" w:rsidP="004C13BF">
                      <w:pPr>
                        <w:pStyle w:val="Default"/>
                        <w:numPr>
                          <w:ilvl w:val="0"/>
                          <w:numId w:val="20"/>
                        </w:numPr>
                        <w:spacing w:after="60"/>
                        <w:rPr>
                          <w:sz w:val="20"/>
                          <w:szCs w:val="22"/>
                        </w:rPr>
                      </w:pPr>
                      <w:r w:rsidRPr="00E10AA2">
                        <w:rPr>
                          <w:sz w:val="20"/>
                          <w:szCs w:val="22"/>
                        </w:rPr>
                        <w:t xml:space="preserve">Potential pollutant sources identified in </w:t>
                      </w:r>
                      <w:r w:rsidRPr="00E10AA2">
                        <w:rPr>
                          <w:i/>
                          <w:sz w:val="20"/>
                          <w:szCs w:val="22"/>
                        </w:rPr>
                        <w:t>Part VII.D.4</w:t>
                      </w:r>
                      <w:r w:rsidRPr="00E10AA2">
                        <w:rPr>
                          <w:sz w:val="20"/>
                          <w:szCs w:val="22"/>
                        </w:rPr>
                        <w:t xml:space="preserve"> of the MSGP;</w:t>
                      </w:r>
                    </w:p>
                    <w:p w14:paraId="7A66E63C" w14:textId="57E5C6AC" w:rsidR="00256A6E" w:rsidRPr="00E10AA2" w:rsidRDefault="00256A6E" w:rsidP="004C13BF">
                      <w:pPr>
                        <w:pStyle w:val="Default"/>
                        <w:numPr>
                          <w:ilvl w:val="0"/>
                          <w:numId w:val="20"/>
                        </w:numPr>
                        <w:spacing w:after="60"/>
                        <w:rPr>
                          <w:sz w:val="20"/>
                          <w:szCs w:val="22"/>
                        </w:rPr>
                      </w:pPr>
                      <w:r w:rsidRPr="00E10AA2">
                        <w:rPr>
                          <w:sz w:val="20"/>
                          <w:szCs w:val="22"/>
                        </w:rPr>
                        <w:t xml:space="preserve">Where significant spills or leaks, as discussed in </w:t>
                      </w:r>
                      <w:r w:rsidRPr="00E10AA2">
                        <w:rPr>
                          <w:i/>
                          <w:sz w:val="20"/>
                          <w:szCs w:val="22"/>
                        </w:rPr>
                        <w:t>Part VII.D.5.d</w:t>
                      </w:r>
                      <w:r w:rsidRPr="00E10AA2">
                        <w:rPr>
                          <w:sz w:val="20"/>
                          <w:szCs w:val="22"/>
                        </w:rPr>
                        <w:t xml:space="preserve"> of the MSGP have occurred for three years prior to the submission of the NOI and up to the present day;</w:t>
                      </w:r>
                    </w:p>
                    <w:p w14:paraId="589B9417" w14:textId="77777777" w:rsidR="00256A6E" w:rsidRPr="00E10AA2" w:rsidRDefault="00256A6E" w:rsidP="004C13BF">
                      <w:pPr>
                        <w:pStyle w:val="Default"/>
                        <w:numPr>
                          <w:ilvl w:val="0"/>
                          <w:numId w:val="20"/>
                        </w:numPr>
                        <w:spacing w:after="60"/>
                        <w:rPr>
                          <w:sz w:val="20"/>
                          <w:szCs w:val="22"/>
                        </w:rPr>
                      </w:pPr>
                      <w:r w:rsidRPr="00E10AA2">
                        <w:rPr>
                          <w:sz w:val="20"/>
                          <w:szCs w:val="22"/>
                        </w:rPr>
                        <w:t>Stormwater monitoring points;</w:t>
                      </w:r>
                    </w:p>
                    <w:p w14:paraId="638D1FC7" w14:textId="77777777" w:rsidR="00256A6E" w:rsidRPr="00E10AA2" w:rsidRDefault="00256A6E" w:rsidP="004C13BF">
                      <w:pPr>
                        <w:pStyle w:val="Default"/>
                        <w:numPr>
                          <w:ilvl w:val="0"/>
                          <w:numId w:val="20"/>
                        </w:numPr>
                        <w:spacing w:after="60"/>
                        <w:rPr>
                          <w:sz w:val="20"/>
                          <w:szCs w:val="22"/>
                        </w:rPr>
                      </w:pPr>
                      <w:r w:rsidRPr="00E10AA2">
                        <w:rPr>
                          <w:sz w:val="20"/>
                          <w:szCs w:val="22"/>
                        </w:rPr>
                        <w:t>Stormwater discharge points, numbered or labeled, and an outline of the portion of the drainage area located within facility boundaries that drains to the discharge point;</w:t>
                      </w:r>
                    </w:p>
                    <w:p w14:paraId="380904F0" w14:textId="77777777" w:rsidR="00256A6E" w:rsidRPr="00E10AA2" w:rsidRDefault="00256A6E" w:rsidP="004C13BF">
                      <w:pPr>
                        <w:pStyle w:val="Default"/>
                        <w:numPr>
                          <w:ilvl w:val="0"/>
                          <w:numId w:val="20"/>
                        </w:numPr>
                        <w:spacing w:after="60"/>
                        <w:rPr>
                          <w:sz w:val="20"/>
                          <w:szCs w:val="22"/>
                        </w:rPr>
                      </w:pPr>
                      <w:r w:rsidRPr="00E10AA2">
                        <w:rPr>
                          <w:sz w:val="20"/>
                          <w:szCs w:val="22"/>
                        </w:rPr>
                        <w:t>Where stormwater discharges to the MS4, if applicable;</w:t>
                      </w:r>
                    </w:p>
                    <w:p w14:paraId="4D0F3764" w14:textId="77777777" w:rsidR="00256A6E" w:rsidRPr="00E10AA2" w:rsidRDefault="00256A6E" w:rsidP="004C13BF">
                      <w:pPr>
                        <w:pStyle w:val="Default"/>
                        <w:numPr>
                          <w:ilvl w:val="0"/>
                          <w:numId w:val="20"/>
                        </w:numPr>
                        <w:spacing w:after="60"/>
                        <w:rPr>
                          <w:sz w:val="20"/>
                          <w:szCs w:val="22"/>
                        </w:rPr>
                      </w:pPr>
                      <w:r w:rsidRPr="00E10AA2">
                        <w:rPr>
                          <w:sz w:val="20"/>
                          <w:szCs w:val="22"/>
                        </w:rPr>
                        <w:t>Run-on to the site from adjacent properties that may contain significant quantities of pollutants; and</w:t>
                      </w:r>
                    </w:p>
                    <w:p w14:paraId="5BCCC6C0" w14:textId="77777777" w:rsidR="00256A6E" w:rsidRPr="00E10AA2" w:rsidRDefault="00256A6E" w:rsidP="004C13BF">
                      <w:pPr>
                        <w:pStyle w:val="Default"/>
                        <w:numPr>
                          <w:ilvl w:val="0"/>
                          <w:numId w:val="20"/>
                        </w:numPr>
                        <w:spacing w:after="60"/>
                        <w:rPr>
                          <w:sz w:val="20"/>
                          <w:szCs w:val="22"/>
                        </w:rPr>
                      </w:pPr>
                      <w:r w:rsidRPr="00E10AA2">
                        <w:rPr>
                          <w:sz w:val="20"/>
                          <w:szCs w:val="22"/>
                        </w:rPr>
                        <w:t>All other potential pollutant generating activities exposed to precipitation, including but not limited to:</w:t>
                      </w:r>
                    </w:p>
                    <w:p w14:paraId="59F1A245" w14:textId="77777777" w:rsidR="00256A6E" w:rsidRPr="00E10AA2" w:rsidRDefault="00256A6E" w:rsidP="004C13BF">
                      <w:pPr>
                        <w:pStyle w:val="Default"/>
                        <w:numPr>
                          <w:ilvl w:val="1"/>
                          <w:numId w:val="20"/>
                        </w:numPr>
                        <w:spacing w:after="60"/>
                        <w:rPr>
                          <w:sz w:val="20"/>
                          <w:szCs w:val="22"/>
                        </w:rPr>
                      </w:pPr>
                      <w:r w:rsidRPr="00E10AA2">
                        <w:rPr>
                          <w:sz w:val="20"/>
                          <w:szCs w:val="22"/>
                        </w:rPr>
                        <w:t>Fueling stations;</w:t>
                      </w:r>
                    </w:p>
                    <w:p w14:paraId="25EB07D6" w14:textId="77777777" w:rsidR="00256A6E" w:rsidRPr="00E10AA2" w:rsidRDefault="00256A6E" w:rsidP="004C13BF">
                      <w:pPr>
                        <w:pStyle w:val="Default"/>
                        <w:numPr>
                          <w:ilvl w:val="1"/>
                          <w:numId w:val="20"/>
                        </w:numPr>
                        <w:spacing w:after="60"/>
                        <w:rPr>
                          <w:sz w:val="20"/>
                          <w:szCs w:val="22"/>
                        </w:rPr>
                      </w:pPr>
                      <w:r w:rsidRPr="00E10AA2">
                        <w:rPr>
                          <w:sz w:val="20"/>
                          <w:szCs w:val="22"/>
                        </w:rPr>
                        <w:t>Vehicle and equipment maintenance and cleaning areas;</w:t>
                      </w:r>
                    </w:p>
                    <w:p w14:paraId="44985D41" w14:textId="77777777" w:rsidR="00256A6E" w:rsidRPr="00E10AA2" w:rsidRDefault="00256A6E" w:rsidP="004C13BF">
                      <w:pPr>
                        <w:pStyle w:val="Default"/>
                        <w:numPr>
                          <w:ilvl w:val="1"/>
                          <w:numId w:val="20"/>
                        </w:numPr>
                        <w:spacing w:after="60"/>
                        <w:rPr>
                          <w:sz w:val="20"/>
                          <w:szCs w:val="22"/>
                        </w:rPr>
                      </w:pPr>
                      <w:r w:rsidRPr="00E10AA2">
                        <w:rPr>
                          <w:sz w:val="20"/>
                          <w:szCs w:val="22"/>
                        </w:rPr>
                        <w:t>Loading and unloading areas;</w:t>
                      </w:r>
                    </w:p>
                    <w:p w14:paraId="243E6F84" w14:textId="77777777" w:rsidR="00256A6E" w:rsidRPr="00E10AA2" w:rsidRDefault="00256A6E" w:rsidP="004C13BF">
                      <w:pPr>
                        <w:pStyle w:val="Default"/>
                        <w:numPr>
                          <w:ilvl w:val="1"/>
                          <w:numId w:val="20"/>
                        </w:numPr>
                        <w:spacing w:after="60"/>
                        <w:rPr>
                          <w:sz w:val="20"/>
                          <w:szCs w:val="22"/>
                        </w:rPr>
                      </w:pPr>
                      <w:r w:rsidRPr="00E10AA2">
                        <w:rPr>
                          <w:sz w:val="20"/>
                          <w:szCs w:val="22"/>
                        </w:rPr>
                        <w:t>Locations used for the treatment, storage, or disposal of wastes;</w:t>
                      </w:r>
                    </w:p>
                    <w:p w14:paraId="0A48D9D2" w14:textId="77777777" w:rsidR="00256A6E" w:rsidRPr="00E10AA2" w:rsidRDefault="00256A6E" w:rsidP="004C13BF">
                      <w:pPr>
                        <w:pStyle w:val="Default"/>
                        <w:numPr>
                          <w:ilvl w:val="1"/>
                          <w:numId w:val="20"/>
                        </w:numPr>
                        <w:spacing w:after="60"/>
                        <w:rPr>
                          <w:sz w:val="20"/>
                          <w:szCs w:val="22"/>
                        </w:rPr>
                      </w:pPr>
                      <w:r w:rsidRPr="00E10AA2">
                        <w:rPr>
                          <w:sz w:val="20"/>
                          <w:szCs w:val="22"/>
                        </w:rPr>
                        <w:t>Liquid storage tanks;</w:t>
                      </w:r>
                    </w:p>
                    <w:p w14:paraId="27D90FFA" w14:textId="77777777" w:rsidR="00256A6E" w:rsidRPr="00E10AA2" w:rsidRDefault="00256A6E" w:rsidP="004C13BF">
                      <w:pPr>
                        <w:pStyle w:val="Default"/>
                        <w:numPr>
                          <w:ilvl w:val="1"/>
                          <w:numId w:val="20"/>
                        </w:numPr>
                        <w:spacing w:after="60"/>
                        <w:rPr>
                          <w:sz w:val="20"/>
                          <w:szCs w:val="22"/>
                        </w:rPr>
                      </w:pPr>
                      <w:r w:rsidRPr="00E10AA2">
                        <w:rPr>
                          <w:sz w:val="20"/>
                          <w:szCs w:val="22"/>
                        </w:rPr>
                        <w:t>Salt storage used for deicing or industrial purposes as described in Part III.M.</w:t>
                      </w:r>
                    </w:p>
                    <w:p w14:paraId="4D46B69F" w14:textId="77777777" w:rsidR="00256A6E" w:rsidRPr="00E10AA2" w:rsidRDefault="00256A6E" w:rsidP="004C13BF">
                      <w:pPr>
                        <w:pStyle w:val="Default"/>
                        <w:numPr>
                          <w:ilvl w:val="1"/>
                          <w:numId w:val="20"/>
                        </w:numPr>
                        <w:spacing w:after="60"/>
                        <w:rPr>
                          <w:sz w:val="20"/>
                          <w:szCs w:val="22"/>
                        </w:rPr>
                      </w:pPr>
                      <w:r w:rsidRPr="00E10AA2">
                        <w:rPr>
                          <w:sz w:val="20"/>
                          <w:szCs w:val="22"/>
                        </w:rPr>
                        <w:t>Processing and storage areas; and</w:t>
                      </w:r>
                    </w:p>
                    <w:p w14:paraId="61771227" w14:textId="67F7D8A6" w:rsidR="00256A6E" w:rsidRPr="00E10AA2" w:rsidRDefault="00256A6E" w:rsidP="004C13BF">
                      <w:pPr>
                        <w:pStyle w:val="Default"/>
                        <w:numPr>
                          <w:ilvl w:val="1"/>
                          <w:numId w:val="20"/>
                        </w:numPr>
                        <w:spacing w:after="60"/>
                        <w:rPr>
                          <w:sz w:val="20"/>
                          <w:szCs w:val="22"/>
                        </w:rPr>
                      </w:pPr>
                      <w:r w:rsidRPr="00E10AA2">
                        <w:rPr>
                          <w:sz w:val="20"/>
                          <w:szCs w:val="22"/>
                        </w:rPr>
                        <w:t>Activities included in Appendix I for the applicable sector(s).</w:t>
                      </w:r>
                    </w:p>
                    <w:p w14:paraId="078878B2" w14:textId="3702FAB0" w:rsidR="00256A6E" w:rsidRPr="00E10AA2" w:rsidRDefault="00256A6E" w:rsidP="00E26175">
                      <w:pPr>
                        <w:pStyle w:val="Default"/>
                        <w:spacing w:after="60"/>
                        <w:ind w:left="1440"/>
                        <w:rPr>
                          <w:sz w:val="20"/>
                          <w:szCs w:val="22"/>
                        </w:rPr>
                      </w:pPr>
                    </w:p>
                  </w:txbxContent>
                </v:textbox>
                <w10:anchorlock/>
              </v:shape>
            </w:pict>
          </mc:Fallback>
        </mc:AlternateContent>
      </w:r>
    </w:p>
    <w:p w14:paraId="5B2E145B" w14:textId="77777777" w:rsidR="000D00BD" w:rsidRPr="008F4506" w:rsidRDefault="000D00BD" w:rsidP="000D00BD">
      <w:pPr>
        <w:spacing w:after="0" w:line="240" w:lineRule="auto"/>
        <w:rPr>
          <w:rFonts w:ascii="Times New Roman" w:eastAsia="Times New Roman" w:hAnsi="Times New Roman" w:cs="Times New Roman"/>
          <w:szCs w:val="24"/>
        </w:rPr>
      </w:pPr>
    </w:p>
    <w:p w14:paraId="0569A518" w14:textId="1B46FF30" w:rsidR="000D00BD" w:rsidRPr="008F4506" w:rsidRDefault="009454E9" w:rsidP="00E9496B">
      <w:pPr>
        <w:spacing w:after="1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 xml:space="preserve">The site map for this facility can be found in Attachment </w:t>
      </w:r>
      <w:r w:rsidR="009F7CEE" w:rsidRPr="008F4506">
        <w:rPr>
          <w:rFonts w:ascii="Times New Roman" w:eastAsia="Times New Roman" w:hAnsi="Times New Roman" w:cs="Times New Roman"/>
          <w:szCs w:val="24"/>
        </w:rPr>
        <w:t>1</w:t>
      </w:r>
      <w:r w:rsidRPr="008F4506">
        <w:rPr>
          <w:rFonts w:ascii="Times New Roman" w:eastAsia="Times New Roman" w:hAnsi="Times New Roman" w:cs="Times New Roman"/>
          <w:szCs w:val="24"/>
        </w:rPr>
        <w:t>.</w:t>
      </w:r>
    </w:p>
    <w:p w14:paraId="3ED4FBAA" w14:textId="77777777" w:rsidR="00557C36" w:rsidRPr="008F4506" w:rsidRDefault="00557C36">
      <w:pPr>
        <w:rPr>
          <w:rFonts w:ascii="Times New Roman" w:eastAsia="Times New Roman" w:hAnsi="Times New Roman" w:cs="Times New Roman"/>
          <w:szCs w:val="24"/>
        </w:rPr>
        <w:sectPr w:rsidR="00557C36" w:rsidRPr="008F4506" w:rsidSect="0045666A">
          <w:footerReference w:type="default" r:id="rId12"/>
          <w:footerReference w:type="first" r:id="rId13"/>
          <w:pgSz w:w="12240" w:h="15840"/>
          <w:pgMar w:top="1440" w:right="1440" w:bottom="1440" w:left="1440" w:header="720" w:footer="720" w:gutter="0"/>
          <w:pgNumType w:start="0"/>
          <w:cols w:space="720"/>
          <w:titlePg/>
          <w:docGrid w:linePitch="360"/>
        </w:sectPr>
      </w:pPr>
    </w:p>
    <w:p w14:paraId="0D736134" w14:textId="57896695" w:rsidR="00557C36" w:rsidRPr="008F4506" w:rsidRDefault="00E10AA2" w:rsidP="006E50E5">
      <w:pPr>
        <w:pStyle w:val="Heading2"/>
      </w:pPr>
      <w:bookmarkStart w:id="23" w:name="_Toc149742402"/>
      <w:r w:rsidRPr="008F4506">
        <w:rPr>
          <w:noProof/>
          <w:szCs w:val="24"/>
        </w:rPr>
        <w:lastRenderedPageBreak/>
        <mc:AlternateContent>
          <mc:Choice Requires="wps">
            <w:drawing>
              <wp:anchor distT="0" distB="0" distL="114300" distR="114300" simplePos="0" relativeHeight="251669504" behindDoc="0" locked="0" layoutInCell="1" allowOverlap="1" wp14:anchorId="79540117" wp14:editId="5B33A87C">
                <wp:simplePos x="0" y="0"/>
                <wp:positionH relativeFrom="column">
                  <wp:posOffset>0</wp:posOffset>
                </wp:positionH>
                <wp:positionV relativeFrom="paragraph">
                  <wp:posOffset>329565</wp:posOffset>
                </wp:positionV>
                <wp:extent cx="8473440" cy="2519680"/>
                <wp:effectExtent l="0" t="0" r="2286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3440" cy="2519680"/>
                        </a:xfrm>
                        <a:prstGeom prst="rect">
                          <a:avLst/>
                        </a:prstGeom>
                        <a:solidFill>
                          <a:srgbClr val="F5F5F5"/>
                        </a:solidFill>
                        <a:ln w="9525">
                          <a:solidFill>
                            <a:srgbClr val="000000"/>
                          </a:solidFill>
                          <a:miter lim="800000"/>
                          <a:headEnd/>
                          <a:tailEnd/>
                        </a:ln>
                      </wps:spPr>
                      <wps:txbx>
                        <w:txbxContent>
                          <w:p w14:paraId="2C89078B" w14:textId="77777777" w:rsidR="00256A6E" w:rsidRPr="00E10AA2" w:rsidRDefault="00256A6E" w:rsidP="004C13BF">
                            <w:pPr>
                              <w:pStyle w:val="BoxedHeader"/>
                              <w:pBdr>
                                <w:top w:val="none" w:sz="0" w:space="0" w:color="auto"/>
                                <w:left w:val="none" w:sz="0" w:space="0" w:color="auto"/>
                                <w:bottom w:val="none" w:sz="0" w:space="0" w:color="auto"/>
                                <w:right w:val="none" w:sz="0" w:space="0" w:color="auto"/>
                              </w:pBdr>
                              <w:spacing w:before="60" w:after="60"/>
                              <w:rPr>
                                <w:sz w:val="20"/>
                                <w:szCs w:val="22"/>
                              </w:rPr>
                            </w:pPr>
                            <w:r w:rsidRPr="00E10AA2">
                              <w:rPr>
                                <w:i/>
                                <w:sz w:val="20"/>
                                <w:szCs w:val="22"/>
                              </w:rPr>
                              <w:t>MSGP Part VII.D.4</w:t>
                            </w:r>
                            <w:r w:rsidRPr="00E10AA2">
                              <w:rPr>
                                <w:sz w:val="20"/>
                                <w:szCs w:val="22"/>
                              </w:rPr>
                              <w:t>:</w:t>
                            </w:r>
                          </w:p>
                          <w:p w14:paraId="1FF33D3C" w14:textId="77777777" w:rsidR="00256A6E" w:rsidRPr="00E10AA2" w:rsidRDefault="00256A6E" w:rsidP="00557C36">
                            <w:pPr>
                              <w:pStyle w:val="Default"/>
                              <w:spacing w:after="60"/>
                              <w:jc w:val="both"/>
                              <w:rPr>
                                <w:sz w:val="20"/>
                                <w:szCs w:val="22"/>
                              </w:rPr>
                            </w:pPr>
                            <w:r w:rsidRPr="00E10AA2">
                              <w:rPr>
                                <w:sz w:val="20"/>
                                <w:szCs w:val="22"/>
                              </w:rPr>
                              <w:t>Use the table below to create an inventory of all potential pollutants the industrial activities, materials, and processes at the facility may pose to stormwater quality, including those listed in Part D of Appendix I of the MSGP, if any. The inventory shall specifically list:</w:t>
                            </w:r>
                          </w:p>
                          <w:p w14:paraId="5180E330" w14:textId="77777777" w:rsidR="00256A6E" w:rsidRPr="00E10AA2" w:rsidRDefault="00256A6E" w:rsidP="00557C36">
                            <w:pPr>
                              <w:pStyle w:val="Default"/>
                              <w:numPr>
                                <w:ilvl w:val="0"/>
                                <w:numId w:val="35"/>
                              </w:numPr>
                              <w:spacing w:after="60"/>
                              <w:jc w:val="both"/>
                              <w:rPr>
                                <w:sz w:val="20"/>
                                <w:szCs w:val="22"/>
                              </w:rPr>
                            </w:pPr>
                            <w:r w:rsidRPr="00E10AA2">
                              <w:rPr>
                                <w:sz w:val="20"/>
                                <w:szCs w:val="22"/>
                              </w:rPr>
                              <w:t>The activities, materials, and processes located at the facility that may be exposed to precipitation. This includes potential exposure that may occur during any handling, treating, storage, or disposal operations;</w:t>
                            </w:r>
                          </w:p>
                          <w:p w14:paraId="589891B6" w14:textId="77777777" w:rsidR="00256A6E" w:rsidRPr="00E10AA2" w:rsidRDefault="00256A6E" w:rsidP="00557C36">
                            <w:pPr>
                              <w:pStyle w:val="Default"/>
                              <w:numPr>
                                <w:ilvl w:val="0"/>
                                <w:numId w:val="35"/>
                              </w:numPr>
                              <w:spacing w:after="60"/>
                              <w:jc w:val="both"/>
                              <w:rPr>
                                <w:sz w:val="20"/>
                                <w:szCs w:val="22"/>
                              </w:rPr>
                            </w:pPr>
                            <w:r w:rsidRPr="00E10AA2">
                              <w:rPr>
                                <w:sz w:val="20"/>
                                <w:szCs w:val="22"/>
                              </w:rPr>
                              <w:t>Any significant potential pollutant sources located at the site, to include any water priority chemicals, required to be reported as part of the EPCRA, in Appendix II;</w:t>
                            </w:r>
                          </w:p>
                          <w:p w14:paraId="701AD4D2" w14:textId="77777777" w:rsidR="00256A6E" w:rsidRPr="00E10AA2" w:rsidRDefault="00256A6E" w:rsidP="00557C36">
                            <w:pPr>
                              <w:pStyle w:val="Default"/>
                              <w:numPr>
                                <w:ilvl w:val="0"/>
                                <w:numId w:val="35"/>
                              </w:numPr>
                              <w:spacing w:after="60"/>
                              <w:jc w:val="both"/>
                              <w:rPr>
                                <w:sz w:val="20"/>
                                <w:szCs w:val="22"/>
                              </w:rPr>
                            </w:pPr>
                            <w:r w:rsidRPr="00E10AA2">
                              <w:rPr>
                                <w:sz w:val="20"/>
                                <w:szCs w:val="22"/>
                              </w:rPr>
                              <w:t>What the pollutants or pollutant parameters of concern are;</w:t>
                            </w:r>
                          </w:p>
                          <w:p w14:paraId="50637719" w14:textId="77777777" w:rsidR="00256A6E" w:rsidRPr="00E10AA2" w:rsidRDefault="00256A6E" w:rsidP="00557C36">
                            <w:pPr>
                              <w:pStyle w:val="Default"/>
                              <w:numPr>
                                <w:ilvl w:val="0"/>
                                <w:numId w:val="35"/>
                              </w:numPr>
                              <w:spacing w:after="60"/>
                              <w:jc w:val="both"/>
                              <w:rPr>
                                <w:sz w:val="20"/>
                                <w:szCs w:val="22"/>
                              </w:rPr>
                            </w:pPr>
                            <w:r w:rsidRPr="00E10AA2">
                              <w:rPr>
                                <w:sz w:val="20"/>
                                <w:szCs w:val="22"/>
                              </w:rPr>
                              <w:t>The location at the facility where these industrial materials or activities are being exposed to stormwater;</w:t>
                            </w:r>
                          </w:p>
                          <w:p w14:paraId="12DCC8D6" w14:textId="77777777" w:rsidR="00256A6E" w:rsidRPr="00E10AA2" w:rsidRDefault="00256A6E" w:rsidP="00557C36">
                            <w:pPr>
                              <w:pStyle w:val="Default"/>
                              <w:numPr>
                                <w:ilvl w:val="0"/>
                                <w:numId w:val="35"/>
                              </w:numPr>
                              <w:spacing w:after="60"/>
                              <w:jc w:val="both"/>
                              <w:rPr>
                                <w:sz w:val="20"/>
                                <w:szCs w:val="22"/>
                              </w:rPr>
                            </w:pPr>
                            <w:r w:rsidRPr="00E10AA2">
                              <w:rPr>
                                <w:sz w:val="20"/>
                                <w:szCs w:val="22"/>
                              </w:rPr>
                              <w:t>The methods or best management practices (BMPs) being used to reduce or eliminate the pollutants in stormwater runoff; and</w:t>
                            </w:r>
                          </w:p>
                          <w:p w14:paraId="3B11698C" w14:textId="77777777" w:rsidR="00256A6E" w:rsidRPr="00E10AA2" w:rsidRDefault="00256A6E" w:rsidP="00557C36">
                            <w:pPr>
                              <w:pStyle w:val="Default"/>
                              <w:numPr>
                                <w:ilvl w:val="0"/>
                                <w:numId w:val="35"/>
                              </w:numPr>
                              <w:spacing w:after="60"/>
                              <w:jc w:val="both"/>
                              <w:rPr>
                                <w:sz w:val="20"/>
                                <w:szCs w:val="22"/>
                              </w:rPr>
                            </w:pPr>
                            <w:r w:rsidRPr="00E10AA2">
                              <w:rPr>
                                <w:sz w:val="20"/>
                                <w:szCs w:val="22"/>
                              </w:rPr>
                              <w:t>A description of any treatment that is being done to the stormwater prior to discharging, if applicable.</w:t>
                            </w:r>
                          </w:p>
                          <w:p w14:paraId="260AF55B" w14:textId="0CCBC130" w:rsidR="00256A6E" w:rsidRPr="00E10AA2" w:rsidRDefault="00256A6E" w:rsidP="00557C36">
                            <w:pPr>
                              <w:pStyle w:val="Default"/>
                              <w:jc w:val="both"/>
                              <w:rPr>
                                <w:i/>
                                <w:sz w:val="20"/>
                                <w:szCs w:val="22"/>
                              </w:rPr>
                            </w:pPr>
                            <w:r w:rsidRPr="00E10AA2">
                              <w:rPr>
                                <w:i/>
                                <w:sz w:val="20"/>
                                <w:szCs w:val="22"/>
                              </w:rPr>
                              <w:t xml:space="preserve">Note: A useful reference to find this information is the Industrial Stormwater Fact Sheet Series at </w:t>
                            </w:r>
                            <w:hyperlink r:id="rId14" w:history="1">
                              <w:r w:rsidRPr="00E10AA2">
                                <w:rPr>
                                  <w:rStyle w:val="Hyperlink"/>
                                  <w:i/>
                                  <w:sz w:val="20"/>
                                  <w:szCs w:val="22"/>
                                </w:rPr>
                                <w:t>https://www.epa.gov/npdes/industrial-stormwater-fact-sheet-series</w:t>
                              </w:r>
                            </w:hyperlink>
                            <w:r w:rsidRPr="00E10AA2">
                              <w:rPr>
                                <w:i/>
                                <w:sz w:val="20"/>
                                <w:szCs w:val="22"/>
                              </w:rPr>
                              <w:t>. This includes a list of typical activities and processes that take place for each sector, along with associated pollutants, pollutant parameters, and methods and BMPs that can be used to  reduce or eliminate the pollutants.</w:t>
                            </w:r>
                          </w:p>
                        </w:txbxContent>
                      </wps:txbx>
                      <wps:bodyPr rot="0" vert="horz" wrap="square" lIns="95250" tIns="0" rIns="95250" bIns="47625" anchor="t" anchorCtr="0" upright="1">
                        <a:noAutofit/>
                      </wps:bodyPr>
                    </wps:wsp>
                  </a:graphicData>
                </a:graphic>
                <wp14:sizeRelV relativeFrom="margin">
                  <wp14:pctHeight>0</wp14:pctHeight>
                </wp14:sizeRelV>
              </wp:anchor>
            </w:drawing>
          </mc:Choice>
          <mc:Fallback>
            <w:pict>
              <v:shape w14:anchorId="79540117" id="Text Box 9" o:spid="_x0000_s1031" type="#_x0000_t202" style="position:absolute;margin-left:0;margin-top:25.95pt;width:667.2pt;height:19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" fillcolor="#f5f5f5">
                <v:textbox inset="7.5pt,0,7.5pt,3.75pt">
                  <w:txbxContent>
                    <w:p w14:paraId="2C89078B" w14:textId="77777777" w:rsidR="00256A6E" w:rsidRPr="00E10AA2" w:rsidRDefault="00256A6E" w:rsidP="004C13BF">
                      <w:pPr>
                        <w:pStyle w:val="BoxedHeader"/>
                        <w:pBdr>
                          <w:top w:val="none" w:sz="0" w:space="0" w:color="auto"/>
                          <w:left w:val="none" w:sz="0" w:space="0" w:color="auto"/>
                          <w:bottom w:val="none" w:sz="0" w:space="0" w:color="auto"/>
                          <w:right w:val="none" w:sz="0" w:space="0" w:color="auto"/>
                        </w:pBdr>
                        <w:spacing w:before="60" w:after="60"/>
                        <w:rPr>
                          <w:sz w:val="20"/>
                          <w:szCs w:val="22"/>
                        </w:rPr>
                      </w:pPr>
                      <w:r w:rsidRPr="00E10AA2">
                        <w:rPr>
                          <w:i/>
                          <w:sz w:val="20"/>
                          <w:szCs w:val="22"/>
                        </w:rPr>
                        <w:t>MSGP Part VII.D.4</w:t>
                      </w:r>
                      <w:r w:rsidRPr="00E10AA2">
                        <w:rPr>
                          <w:sz w:val="20"/>
                          <w:szCs w:val="22"/>
                        </w:rPr>
                        <w:t>:</w:t>
                      </w:r>
                    </w:p>
                    <w:p w14:paraId="1FF33D3C" w14:textId="77777777" w:rsidR="00256A6E" w:rsidRPr="00E10AA2" w:rsidRDefault="00256A6E" w:rsidP="00557C36">
                      <w:pPr>
                        <w:pStyle w:val="Default"/>
                        <w:spacing w:after="60"/>
                        <w:jc w:val="both"/>
                        <w:rPr>
                          <w:sz w:val="20"/>
                          <w:szCs w:val="22"/>
                        </w:rPr>
                      </w:pPr>
                      <w:r w:rsidRPr="00E10AA2">
                        <w:rPr>
                          <w:sz w:val="20"/>
                          <w:szCs w:val="22"/>
                        </w:rPr>
                        <w:t>Use the table below to create an inventory of all potential pollutants the industrial activities, materials, and processes at the facility may pose to stormwater quality, including those listed in Part D of Appendix I of the MSGP, if any. The inventory shall specifically list:</w:t>
                      </w:r>
                    </w:p>
                    <w:p w14:paraId="5180E330" w14:textId="77777777" w:rsidR="00256A6E" w:rsidRPr="00E10AA2" w:rsidRDefault="00256A6E" w:rsidP="00557C36">
                      <w:pPr>
                        <w:pStyle w:val="Default"/>
                        <w:numPr>
                          <w:ilvl w:val="0"/>
                          <w:numId w:val="35"/>
                        </w:numPr>
                        <w:spacing w:after="60"/>
                        <w:jc w:val="both"/>
                        <w:rPr>
                          <w:sz w:val="20"/>
                          <w:szCs w:val="22"/>
                        </w:rPr>
                      </w:pPr>
                      <w:r w:rsidRPr="00E10AA2">
                        <w:rPr>
                          <w:sz w:val="20"/>
                          <w:szCs w:val="22"/>
                        </w:rPr>
                        <w:t>The activities, materials, and processes located at the facility that may be exposed to precipitation. This includes potential exposure that may occur during any handling, treating, storage, or disposal operations;</w:t>
                      </w:r>
                    </w:p>
                    <w:p w14:paraId="589891B6" w14:textId="77777777" w:rsidR="00256A6E" w:rsidRPr="00E10AA2" w:rsidRDefault="00256A6E" w:rsidP="00557C36">
                      <w:pPr>
                        <w:pStyle w:val="Default"/>
                        <w:numPr>
                          <w:ilvl w:val="0"/>
                          <w:numId w:val="35"/>
                        </w:numPr>
                        <w:spacing w:after="60"/>
                        <w:jc w:val="both"/>
                        <w:rPr>
                          <w:sz w:val="20"/>
                          <w:szCs w:val="22"/>
                        </w:rPr>
                      </w:pPr>
                      <w:r w:rsidRPr="00E10AA2">
                        <w:rPr>
                          <w:sz w:val="20"/>
                          <w:szCs w:val="22"/>
                        </w:rPr>
                        <w:t>Any significant potential pollutant sources located at the site, to include any water priority chemicals, required to be reported as part of the EPCRA, in Appendix II;</w:t>
                      </w:r>
                    </w:p>
                    <w:p w14:paraId="701AD4D2" w14:textId="77777777" w:rsidR="00256A6E" w:rsidRPr="00E10AA2" w:rsidRDefault="00256A6E" w:rsidP="00557C36">
                      <w:pPr>
                        <w:pStyle w:val="Default"/>
                        <w:numPr>
                          <w:ilvl w:val="0"/>
                          <w:numId w:val="35"/>
                        </w:numPr>
                        <w:spacing w:after="60"/>
                        <w:jc w:val="both"/>
                        <w:rPr>
                          <w:sz w:val="20"/>
                          <w:szCs w:val="22"/>
                        </w:rPr>
                      </w:pPr>
                      <w:r w:rsidRPr="00E10AA2">
                        <w:rPr>
                          <w:sz w:val="20"/>
                          <w:szCs w:val="22"/>
                        </w:rPr>
                        <w:t>What the pollutants or pollutant parameters of concern are;</w:t>
                      </w:r>
                    </w:p>
                    <w:p w14:paraId="50637719" w14:textId="77777777" w:rsidR="00256A6E" w:rsidRPr="00E10AA2" w:rsidRDefault="00256A6E" w:rsidP="00557C36">
                      <w:pPr>
                        <w:pStyle w:val="Default"/>
                        <w:numPr>
                          <w:ilvl w:val="0"/>
                          <w:numId w:val="35"/>
                        </w:numPr>
                        <w:spacing w:after="60"/>
                        <w:jc w:val="both"/>
                        <w:rPr>
                          <w:sz w:val="20"/>
                          <w:szCs w:val="22"/>
                        </w:rPr>
                      </w:pPr>
                      <w:r w:rsidRPr="00E10AA2">
                        <w:rPr>
                          <w:sz w:val="20"/>
                          <w:szCs w:val="22"/>
                        </w:rPr>
                        <w:t>The location at the facility where these industrial materials or activities are being exposed to stormwater;</w:t>
                      </w:r>
                    </w:p>
                    <w:p w14:paraId="12DCC8D6" w14:textId="77777777" w:rsidR="00256A6E" w:rsidRPr="00E10AA2" w:rsidRDefault="00256A6E" w:rsidP="00557C36">
                      <w:pPr>
                        <w:pStyle w:val="Default"/>
                        <w:numPr>
                          <w:ilvl w:val="0"/>
                          <w:numId w:val="35"/>
                        </w:numPr>
                        <w:spacing w:after="60"/>
                        <w:jc w:val="both"/>
                        <w:rPr>
                          <w:sz w:val="20"/>
                          <w:szCs w:val="22"/>
                        </w:rPr>
                      </w:pPr>
                      <w:r w:rsidRPr="00E10AA2">
                        <w:rPr>
                          <w:sz w:val="20"/>
                          <w:szCs w:val="22"/>
                        </w:rPr>
                        <w:t>The methods or best management practices (BMPs) being used to reduce or eliminate the pollutants in stormwater runoff; and</w:t>
                      </w:r>
                    </w:p>
                    <w:p w14:paraId="3B11698C" w14:textId="77777777" w:rsidR="00256A6E" w:rsidRPr="00E10AA2" w:rsidRDefault="00256A6E" w:rsidP="00557C36">
                      <w:pPr>
                        <w:pStyle w:val="Default"/>
                        <w:numPr>
                          <w:ilvl w:val="0"/>
                          <w:numId w:val="35"/>
                        </w:numPr>
                        <w:spacing w:after="60"/>
                        <w:jc w:val="both"/>
                        <w:rPr>
                          <w:sz w:val="20"/>
                          <w:szCs w:val="22"/>
                        </w:rPr>
                      </w:pPr>
                      <w:r w:rsidRPr="00E10AA2">
                        <w:rPr>
                          <w:sz w:val="20"/>
                          <w:szCs w:val="22"/>
                        </w:rPr>
                        <w:t>A description of any treatment that is being done to the stormwater prior to discharging, if applicable.</w:t>
                      </w:r>
                    </w:p>
                    <w:p w14:paraId="260AF55B" w14:textId="0CCBC130" w:rsidR="00256A6E" w:rsidRPr="00E10AA2" w:rsidRDefault="00256A6E" w:rsidP="00557C36">
                      <w:pPr>
                        <w:pStyle w:val="Default"/>
                        <w:jc w:val="both"/>
                        <w:rPr>
                          <w:i/>
                          <w:sz w:val="20"/>
                          <w:szCs w:val="22"/>
                        </w:rPr>
                      </w:pPr>
                      <w:r w:rsidRPr="00E10AA2">
                        <w:rPr>
                          <w:i/>
                          <w:sz w:val="20"/>
                          <w:szCs w:val="22"/>
                        </w:rPr>
                        <w:t xml:space="preserve">Note: A useful reference to find this information is the Industrial Stormwater Fact Sheet Series at </w:t>
                      </w:r>
                      <w:hyperlink r:id="rId15" w:history="1">
                        <w:r w:rsidRPr="00E10AA2">
                          <w:rPr>
                            <w:rStyle w:val="Hyperlink"/>
                            <w:i/>
                            <w:sz w:val="20"/>
                            <w:szCs w:val="22"/>
                          </w:rPr>
                          <w:t>https://www.epa.gov/npdes/industrial-stormwater-fact-sheet-series</w:t>
                        </w:r>
                      </w:hyperlink>
                      <w:r w:rsidRPr="00E10AA2">
                        <w:rPr>
                          <w:i/>
                          <w:sz w:val="20"/>
                          <w:szCs w:val="22"/>
                        </w:rPr>
                        <w:t>. This includes a list of typical activities and processes that take place for each sector, along with associated pollutants, pollutant parameters, and methods and BMPs that can be used to  reduce or eliminate the pollutants.</w:t>
                      </w:r>
                    </w:p>
                  </w:txbxContent>
                </v:textbox>
                <w10:wrap type="square"/>
              </v:shape>
            </w:pict>
          </mc:Fallback>
        </mc:AlternateContent>
      </w:r>
      <w:r w:rsidR="00557C36" w:rsidRPr="008F4506">
        <w:t>3.4</w:t>
      </w:r>
      <w:r w:rsidR="00557C36" w:rsidRPr="008F4506">
        <w:tab/>
        <w:t>Summary of Potential Pollutant Sources.</w:t>
      </w:r>
      <w:bookmarkEnd w:id="23"/>
    </w:p>
    <w:p w14:paraId="1E64C3C3" w14:textId="48F0C383" w:rsidR="00557C36" w:rsidRPr="008F4506" w:rsidRDefault="00557C36" w:rsidP="004C13BF">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66"/>
        <w:gridCol w:w="2297"/>
        <w:gridCol w:w="1958"/>
        <w:gridCol w:w="1949"/>
        <w:gridCol w:w="2471"/>
        <w:gridCol w:w="2319"/>
      </w:tblGrid>
      <w:tr w:rsidR="004C13BF" w:rsidRPr="008F4506" w14:paraId="50364A5F" w14:textId="77777777" w:rsidTr="00F2652E">
        <w:trPr>
          <w:trHeight w:val="432"/>
        </w:trPr>
        <w:tc>
          <w:tcPr>
            <w:tcW w:w="1998" w:type="dxa"/>
            <w:tcBorders>
              <w:top w:val="nil"/>
              <w:left w:val="nil"/>
            </w:tcBorders>
            <w:shd w:val="clear" w:color="auto" w:fill="9CC2E5" w:themeFill="accent1" w:themeFillTint="99"/>
            <w:vAlign w:val="center"/>
          </w:tcPr>
          <w:p w14:paraId="43930F20" w14:textId="7AD5A161" w:rsidR="004C13BF" w:rsidRPr="008F4506" w:rsidRDefault="004C13BF" w:rsidP="004C13BF">
            <w:pPr>
              <w:jc w:val="center"/>
              <w:rPr>
                <w:b/>
                <w:sz w:val="22"/>
              </w:rPr>
            </w:pPr>
            <w:r w:rsidRPr="008F4506">
              <w:rPr>
                <w:b/>
                <w:sz w:val="22"/>
              </w:rPr>
              <w:t>Activity</w:t>
            </w:r>
          </w:p>
        </w:tc>
        <w:tc>
          <w:tcPr>
            <w:tcW w:w="2340" w:type="dxa"/>
            <w:tcBorders>
              <w:top w:val="nil"/>
            </w:tcBorders>
            <w:shd w:val="clear" w:color="auto" w:fill="9CC2E5" w:themeFill="accent1" w:themeFillTint="99"/>
            <w:vAlign w:val="center"/>
          </w:tcPr>
          <w:p w14:paraId="7BB80D85" w14:textId="54CCA33E" w:rsidR="004C13BF" w:rsidRPr="008F4506" w:rsidRDefault="004C13BF" w:rsidP="004C13BF">
            <w:pPr>
              <w:jc w:val="center"/>
              <w:rPr>
                <w:b/>
                <w:sz w:val="22"/>
              </w:rPr>
            </w:pPr>
            <w:r w:rsidRPr="008F4506">
              <w:rPr>
                <w:b/>
                <w:sz w:val="22"/>
              </w:rPr>
              <w:t>Pollutant Source</w:t>
            </w:r>
          </w:p>
        </w:tc>
        <w:tc>
          <w:tcPr>
            <w:tcW w:w="1980" w:type="dxa"/>
            <w:tcBorders>
              <w:top w:val="nil"/>
            </w:tcBorders>
            <w:shd w:val="clear" w:color="auto" w:fill="9CC2E5" w:themeFill="accent1" w:themeFillTint="99"/>
            <w:vAlign w:val="center"/>
          </w:tcPr>
          <w:p w14:paraId="5EEBB1C8" w14:textId="0692EA67" w:rsidR="004C13BF" w:rsidRPr="008F4506" w:rsidRDefault="004C13BF" w:rsidP="004C13BF">
            <w:pPr>
              <w:jc w:val="center"/>
              <w:rPr>
                <w:b/>
                <w:sz w:val="22"/>
              </w:rPr>
            </w:pPr>
            <w:r w:rsidRPr="008F4506">
              <w:rPr>
                <w:b/>
                <w:sz w:val="22"/>
              </w:rPr>
              <w:t>Pollutant(s)</w:t>
            </w:r>
          </w:p>
        </w:tc>
        <w:tc>
          <w:tcPr>
            <w:tcW w:w="1980" w:type="dxa"/>
            <w:tcBorders>
              <w:top w:val="nil"/>
            </w:tcBorders>
            <w:shd w:val="clear" w:color="auto" w:fill="9CC2E5" w:themeFill="accent1" w:themeFillTint="99"/>
            <w:vAlign w:val="center"/>
          </w:tcPr>
          <w:p w14:paraId="13103946" w14:textId="3519287A" w:rsidR="004C13BF" w:rsidRPr="008F4506" w:rsidRDefault="004C13BF" w:rsidP="004C13BF">
            <w:pPr>
              <w:jc w:val="center"/>
              <w:rPr>
                <w:b/>
                <w:sz w:val="22"/>
              </w:rPr>
            </w:pPr>
            <w:r w:rsidRPr="008F4506">
              <w:rPr>
                <w:b/>
                <w:sz w:val="22"/>
              </w:rPr>
              <w:t>Location</w:t>
            </w:r>
          </w:p>
        </w:tc>
        <w:tc>
          <w:tcPr>
            <w:tcW w:w="2520" w:type="dxa"/>
            <w:tcBorders>
              <w:top w:val="nil"/>
            </w:tcBorders>
            <w:shd w:val="clear" w:color="auto" w:fill="9CC2E5" w:themeFill="accent1" w:themeFillTint="99"/>
            <w:vAlign w:val="center"/>
          </w:tcPr>
          <w:p w14:paraId="7071F051" w14:textId="52901F57" w:rsidR="004C13BF" w:rsidRPr="008F4506" w:rsidRDefault="004C13BF" w:rsidP="004C13BF">
            <w:pPr>
              <w:jc w:val="center"/>
              <w:rPr>
                <w:b/>
                <w:sz w:val="22"/>
              </w:rPr>
            </w:pPr>
            <w:r w:rsidRPr="008F4506">
              <w:rPr>
                <w:b/>
                <w:sz w:val="22"/>
              </w:rPr>
              <w:t>BMPs</w:t>
            </w:r>
          </w:p>
        </w:tc>
        <w:tc>
          <w:tcPr>
            <w:tcW w:w="2358" w:type="dxa"/>
            <w:tcBorders>
              <w:top w:val="nil"/>
              <w:right w:val="nil"/>
            </w:tcBorders>
            <w:shd w:val="clear" w:color="auto" w:fill="9CC2E5" w:themeFill="accent1" w:themeFillTint="99"/>
            <w:vAlign w:val="center"/>
          </w:tcPr>
          <w:p w14:paraId="205DF96B" w14:textId="1CD686E6" w:rsidR="004C13BF" w:rsidRPr="008F4506" w:rsidRDefault="004C13BF" w:rsidP="004C13BF">
            <w:pPr>
              <w:jc w:val="center"/>
              <w:rPr>
                <w:b/>
                <w:sz w:val="22"/>
              </w:rPr>
            </w:pPr>
            <w:r w:rsidRPr="008F4506">
              <w:rPr>
                <w:b/>
                <w:sz w:val="22"/>
              </w:rPr>
              <w:t>Treatment (if any)</w:t>
            </w:r>
          </w:p>
        </w:tc>
      </w:tr>
      <w:tr w:rsidR="004C13BF" w:rsidRPr="008F4506" w14:paraId="10F0975B" w14:textId="77777777" w:rsidTr="00F2652E">
        <w:trPr>
          <w:trHeight w:val="432"/>
        </w:trPr>
        <w:tc>
          <w:tcPr>
            <w:tcW w:w="1998" w:type="dxa"/>
            <w:tcBorders>
              <w:left w:val="nil"/>
            </w:tcBorders>
            <w:vAlign w:val="center"/>
          </w:tcPr>
          <w:p w14:paraId="74586CCC" w14:textId="0537A943" w:rsidR="004C13BF" w:rsidRPr="008F4506" w:rsidRDefault="004C13BF" w:rsidP="004C13BF">
            <w:pPr>
              <w:jc w:val="center"/>
              <w:rPr>
                <w:sz w:val="22"/>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40" w:type="dxa"/>
            <w:vAlign w:val="center"/>
          </w:tcPr>
          <w:p w14:paraId="7F52BF53" w14:textId="1C73A0E4" w:rsidR="004C13BF" w:rsidRPr="008F4506" w:rsidRDefault="004C13BF" w:rsidP="004C13BF">
            <w:pPr>
              <w:jc w:val="center"/>
              <w:rPr>
                <w:sz w:val="22"/>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2482BEAD" w14:textId="04CABEB3" w:rsidR="004C13BF" w:rsidRPr="008F4506" w:rsidRDefault="004C13BF" w:rsidP="004C13BF">
            <w:pPr>
              <w:jc w:val="center"/>
              <w:rPr>
                <w:sz w:val="22"/>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46D9BF80" w14:textId="0B4AB1BA" w:rsidR="004C13BF" w:rsidRPr="008F4506" w:rsidRDefault="004C13BF" w:rsidP="004C13BF">
            <w:pPr>
              <w:jc w:val="center"/>
              <w:rPr>
                <w:sz w:val="22"/>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520" w:type="dxa"/>
            <w:vAlign w:val="center"/>
          </w:tcPr>
          <w:p w14:paraId="2A94645F" w14:textId="10127C7C" w:rsidR="004C13BF" w:rsidRPr="008F4506" w:rsidRDefault="004C13BF" w:rsidP="004C13BF">
            <w:pPr>
              <w:jc w:val="center"/>
              <w:rPr>
                <w:sz w:val="22"/>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58" w:type="dxa"/>
            <w:tcBorders>
              <w:right w:val="nil"/>
            </w:tcBorders>
            <w:vAlign w:val="center"/>
          </w:tcPr>
          <w:p w14:paraId="19DB664F" w14:textId="6082BE44" w:rsidR="004C13BF" w:rsidRPr="008F4506" w:rsidRDefault="004C13BF" w:rsidP="004C13BF">
            <w:pPr>
              <w:jc w:val="center"/>
              <w:rPr>
                <w:sz w:val="22"/>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C13BF" w:rsidRPr="008F4506" w14:paraId="5795AEE2" w14:textId="77777777" w:rsidTr="00F2652E">
        <w:trPr>
          <w:trHeight w:val="432"/>
        </w:trPr>
        <w:tc>
          <w:tcPr>
            <w:tcW w:w="1998" w:type="dxa"/>
            <w:tcBorders>
              <w:left w:val="nil"/>
            </w:tcBorders>
            <w:vAlign w:val="center"/>
          </w:tcPr>
          <w:p w14:paraId="368A2F0C" w14:textId="6FF752FD"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40" w:type="dxa"/>
            <w:vAlign w:val="center"/>
          </w:tcPr>
          <w:p w14:paraId="6E3BA51D" w14:textId="38B25D8B"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013A4DDD" w14:textId="0AFDBA01"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34C9C25F" w14:textId="12B35078"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520" w:type="dxa"/>
            <w:vAlign w:val="center"/>
          </w:tcPr>
          <w:p w14:paraId="3B327AFF" w14:textId="42D834EB"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58" w:type="dxa"/>
            <w:tcBorders>
              <w:right w:val="nil"/>
            </w:tcBorders>
            <w:vAlign w:val="center"/>
          </w:tcPr>
          <w:p w14:paraId="1AA56EBB" w14:textId="065DD176"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C13BF" w:rsidRPr="008F4506" w14:paraId="0403B5E7" w14:textId="77777777" w:rsidTr="00F2652E">
        <w:trPr>
          <w:trHeight w:val="432"/>
        </w:trPr>
        <w:tc>
          <w:tcPr>
            <w:tcW w:w="1998" w:type="dxa"/>
            <w:tcBorders>
              <w:left w:val="nil"/>
            </w:tcBorders>
            <w:vAlign w:val="center"/>
          </w:tcPr>
          <w:p w14:paraId="4953C921" w14:textId="2BC21C54"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40" w:type="dxa"/>
            <w:vAlign w:val="center"/>
          </w:tcPr>
          <w:p w14:paraId="2E57DDF1" w14:textId="46DB6E70"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7BEA300D" w14:textId="11982BE3"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62426A31" w14:textId="29A894E9"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520" w:type="dxa"/>
            <w:vAlign w:val="center"/>
          </w:tcPr>
          <w:p w14:paraId="28F0C33A" w14:textId="28011C6E"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58" w:type="dxa"/>
            <w:tcBorders>
              <w:right w:val="nil"/>
            </w:tcBorders>
            <w:vAlign w:val="center"/>
          </w:tcPr>
          <w:p w14:paraId="377E515A" w14:textId="6A649087"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C13BF" w:rsidRPr="008F4506" w14:paraId="4D702156" w14:textId="77777777" w:rsidTr="00F2652E">
        <w:trPr>
          <w:trHeight w:val="432"/>
        </w:trPr>
        <w:tc>
          <w:tcPr>
            <w:tcW w:w="1998" w:type="dxa"/>
            <w:tcBorders>
              <w:left w:val="nil"/>
            </w:tcBorders>
            <w:vAlign w:val="center"/>
          </w:tcPr>
          <w:p w14:paraId="1A87386F" w14:textId="1886ABB9"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40" w:type="dxa"/>
            <w:vAlign w:val="center"/>
          </w:tcPr>
          <w:p w14:paraId="508CBFC8" w14:textId="3BE509BB"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42A6441B" w14:textId="5D0CFA4B"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7F8FA196" w14:textId="30501EEA"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520" w:type="dxa"/>
            <w:vAlign w:val="center"/>
          </w:tcPr>
          <w:p w14:paraId="4436F945" w14:textId="0EA40EEA"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58" w:type="dxa"/>
            <w:tcBorders>
              <w:right w:val="nil"/>
            </w:tcBorders>
            <w:vAlign w:val="center"/>
          </w:tcPr>
          <w:p w14:paraId="0C0596A0" w14:textId="218B7AA9"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C13BF" w:rsidRPr="008F4506" w14:paraId="1C99264F" w14:textId="77777777" w:rsidTr="00F2652E">
        <w:trPr>
          <w:trHeight w:val="432"/>
        </w:trPr>
        <w:tc>
          <w:tcPr>
            <w:tcW w:w="1998" w:type="dxa"/>
            <w:tcBorders>
              <w:left w:val="nil"/>
            </w:tcBorders>
            <w:vAlign w:val="center"/>
          </w:tcPr>
          <w:p w14:paraId="2CCD6ABB" w14:textId="75E9ACFA"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40" w:type="dxa"/>
            <w:vAlign w:val="center"/>
          </w:tcPr>
          <w:p w14:paraId="5F8443F3" w14:textId="66923E26"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702FAE12" w14:textId="7721F5D2"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7035DED9" w14:textId="7B28C283"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520" w:type="dxa"/>
            <w:vAlign w:val="center"/>
          </w:tcPr>
          <w:p w14:paraId="5DB323D7" w14:textId="57E67851"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58" w:type="dxa"/>
            <w:tcBorders>
              <w:right w:val="nil"/>
            </w:tcBorders>
            <w:vAlign w:val="center"/>
          </w:tcPr>
          <w:p w14:paraId="3C72D66F" w14:textId="5DA3A816"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C13BF" w:rsidRPr="008F4506" w14:paraId="4BD443C6" w14:textId="77777777" w:rsidTr="00F2652E">
        <w:trPr>
          <w:trHeight w:val="432"/>
        </w:trPr>
        <w:tc>
          <w:tcPr>
            <w:tcW w:w="1998" w:type="dxa"/>
            <w:tcBorders>
              <w:left w:val="nil"/>
            </w:tcBorders>
            <w:vAlign w:val="center"/>
          </w:tcPr>
          <w:p w14:paraId="1AB24CEC" w14:textId="07E960B7"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40" w:type="dxa"/>
            <w:vAlign w:val="center"/>
          </w:tcPr>
          <w:p w14:paraId="453DCA22" w14:textId="10FF3A38"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6E80505E" w14:textId="2241EEC3"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4B981411" w14:textId="58371F30"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520" w:type="dxa"/>
            <w:vAlign w:val="center"/>
          </w:tcPr>
          <w:p w14:paraId="2446BC00" w14:textId="05A0F820"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58" w:type="dxa"/>
            <w:tcBorders>
              <w:right w:val="nil"/>
            </w:tcBorders>
            <w:vAlign w:val="center"/>
          </w:tcPr>
          <w:p w14:paraId="48A70E16" w14:textId="55B79B7C"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C13BF" w:rsidRPr="008F4506" w14:paraId="47DA5C02" w14:textId="77777777" w:rsidTr="00F2652E">
        <w:trPr>
          <w:trHeight w:val="432"/>
        </w:trPr>
        <w:tc>
          <w:tcPr>
            <w:tcW w:w="1998" w:type="dxa"/>
            <w:tcBorders>
              <w:left w:val="nil"/>
            </w:tcBorders>
            <w:vAlign w:val="center"/>
          </w:tcPr>
          <w:p w14:paraId="177BB361" w14:textId="209C5298"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40" w:type="dxa"/>
            <w:vAlign w:val="center"/>
          </w:tcPr>
          <w:p w14:paraId="7F9D529F" w14:textId="6FB48C92"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51779B6A" w14:textId="16181E5D"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980" w:type="dxa"/>
            <w:vAlign w:val="center"/>
          </w:tcPr>
          <w:p w14:paraId="749222DF" w14:textId="711CE03C"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520" w:type="dxa"/>
            <w:vAlign w:val="center"/>
          </w:tcPr>
          <w:p w14:paraId="2550BE66" w14:textId="73042333"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58" w:type="dxa"/>
            <w:tcBorders>
              <w:right w:val="nil"/>
            </w:tcBorders>
            <w:vAlign w:val="center"/>
          </w:tcPr>
          <w:p w14:paraId="25A50C6C" w14:textId="76DE174E" w:rsidR="004C13BF" w:rsidRPr="008F4506" w:rsidRDefault="004C13BF" w:rsidP="004C13BF">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bl>
    <w:p w14:paraId="673863A8" w14:textId="77777777" w:rsidR="00557C36" w:rsidRPr="008F4506" w:rsidRDefault="00557C36" w:rsidP="00557C36">
      <w:pPr>
        <w:rPr>
          <w:rFonts w:ascii="Times New Roman" w:hAnsi="Times New Roman" w:cs="Times New Roman"/>
        </w:rPr>
      </w:pPr>
    </w:p>
    <w:p w14:paraId="7EC4C671" w14:textId="77777777" w:rsidR="00557C36" w:rsidRPr="008F4506" w:rsidRDefault="00557C36">
      <w:pPr>
        <w:rPr>
          <w:rFonts w:ascii="Times New Roman" w:eastAsia="Times New Roman" w:hAnsi="Times New Roman" w:cs="Times New Roman"/>
          <w:szCs w:val="24"/>
        </w:rPr>
        <w:sectPr w:rsidR="00557C36" w:rsidRPr="008F4506" w:rsidSect="00557C36">
          <w:pgSz w:w="15840" w:h="12240" w:orient="landscape"/>
          <w:pgMar w:top="1440" w:right="1440" w:bottom="1440" w:left="1440" w:header="720" w:footer="720" w:gutter="0"/>
          <w:cols w:space="720"/>
          <w:titlePg/>
          <w:docGrid w:linePitch="360"/>
        </w:sectPr>
      </w:pPr>
    </w:p>
    <w:p w14:paraId="7AC7B23A" w14:textId="093785AF" w:rsidR="004C13BF" w:rsidRPr="008F4506" w:rsidRDefault="004C13BF" w:rsidP="006E50E5">
      <w:pPr>
        <w:pStyle w:val="Heading2"/>
      </w:pPr>
      <w:bookmarkStart w:id="24" w:name="_Toc149742403"/>
      <w:r w:rsidRPr="008F4506">
        <w:lastRenderedPageBreak/>
        <w:t>3.5</w:t>
      </w:r>
      <w:r w:rsidRPr="008F4506">
        <w:tab/>
        <w:t>Measures and Controls.</w:t>
      </w:r>
      <w:bookmarkEnd w:id="24"/>
    </w:p>
    <w:p w14:paraId="0C2E9B8F" w14:textId="30D8EDE7" w:rsidR="009454E9" w:rsidRPr="008F4506" w:rsidRDefault="007756DF" w:rsidP="004C13BF">
      <w:pPr>
        <w:spacing w:after="0" w:line="240" w:lineRule="auto"/>
        <w:rPr>
          <w:rFonts w:ascii="Times New Roman" w:eastAsia="Times New Roman" w:hAnsi="Times New Roman" w:cs="Times New Roman"/>
          <w:sz w:val="24"/>
          <w:szCs w:val="24"/>
        </w:rPr>
      </w:pPr>
      <w:r w:rsidRPr="008F4506">
        <w:rPr>
          <w:rFonts w:ascii="Times New Roman" w:eastAsia="Times New Roman" w:hAnsi="Times New Roman" w:cs="Times New Roman"/>
          <w:noProof/>
          <w:sz w:val="24"/>
          <w:szCs w:val="24"/>
        </w:rPr>
        <mc:AlternateContent>
          <mc:Choice Requires="wps">
            <w:drawing>
              <wp:inline distT="0" distB="0" distL="0" distR="0" wp14:anchorId="5438F5FA" wp14:editId="51A3475C">
                <wp:extent cx="5943600" cy="1329070"/>
                <wp:effectExtent l="0" t="0" r="19050" b="234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9070"/>
                        </a:xfrm>
                        <a:prstGeom prst="rect">
                          <a:avLst/>
                        </a:prstGeom>
                        <a:solidFill>
                          <a:srgbClr val="F5F5F5"/>
                        </a:solidFill>
                        <a:ln w="9525">
                          <a:solidFill>
                            <a:srgbClr val="000000"/>
                          </a:solidFill>
                          <a:miter lim="800000"/>
                          <a:headEnd/>
                          <a:tailEnd/>
                        </a:ln>
                      </wps:spPr>
                      <wps:txbx>
                        <w:txbxContent>
                          <w:p w14:paraId="7369C321" w14:textId="550AD5AE" w:rsidR="00256A6E" w:rsidRPr="00E10AA2" w:rsidRDefault="00256A6E" w:rsidP="004C13BF">
                            <w:pPr>
                              <w:pStyle w:val="BoxedHeader"/>
                              <w:pBdr>
                                <w:top w:val="none" w:sz="0" w:space="0" w:color="auto"/>
                                <w:left w:val="none" w:sz="0" w:space="0" w:color="auto"/>
                                <w:bottom w:val="none" w:sz="0" w:space="0" w:color="auto"/>
                                <w:right w:val="none" w:sz="0" w:space="0" w:color="auto"/>
                              </w:pBdr>
                              <w:spacing w:before="60" w:after="60"/>
                              <w:rPr>
                                <w:i/>
                                <w:sz w:val="20"/>
                                <w:szCs w:val="22"/>
                              </w:rPr>
                            </w:pPr>
                            <w:r w:rsidRPr="00E10AA2">
                              <w:rPr>
                                <w:i/>
                                <w:sz w:val="20"/>
                                <w:szCs w:val="22"/>
                              </w:rPr>
                              <w:t>MSGP Part VII.D.5:</w:t>
                            </w:r>
                          </w:p>
                          <w:p w14:paraId="1BB4637B" w14:textId="767DB1DC" w:rsidR="00256A6E" w:rsidRPr="00E10AA2" w:rsidRDefault="00256A6E" w:rsidP="004C13BF">
                            <w:pPr>
                              <w:pStyle w:val="BoxedHeade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 xml:space="preserve">In addition to any sector-specific requirements in </w:t>
                            </w:r>
                            <w:r w:rsidRPr="00E10AA2">
                              <w:rPr>
                                <w:b w:val="0"/>
                                <w:i/>
                                <w:sz w:val="20"/>
                                <w:szCs w:val="22"/>
                              </w:rPr>
                              <w:t>Part D of Appendix I</w:t>
                            </w:r>
                            <w:r w:rsidRPr="00E10AA2">
                              <w:rPr>
                                <w:b w:val="0"/>
                                <w:sz w:val="20"/>
                                <w:szCs w:val="22"/>
                              </w:rPr>
                              <w:t>, the Plan shall indicate how the following components will be implemented at the facility.</w:t>
                            </w:r>
                          </w:p>
                          <w:p w14:paraId="4F1D3709" w14:textId="3ECAA593" w:rsidR="00256A6E" w:rsidRPr="00E10AA2" w:rsidRDefault="00256A6E" w:rsidP="00F2652E">
                            <w:pPr>
                              <w:pStyle w:val="BoxedHeader"/>
                              <w:numPr>
                                <w:ilvl w:val="0"/>
                                <w:numId w:val="35"/>
                              </w:numP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Good Housekeeping (</w:t>
                            </w:r>
                            <w:r w:rsidRPr="00E10AA2">
                              <w:rPr>
                                <w:b w:val="0"/>
                                <w:i/>
                                <w:sz w:val="20"/>
                                <w:szCs w:val="22"/>
                              </w:rPr>
                              <w:t>see 3.5.1</w:t>
                            </w:r>
                            <w:r w:rsidRPr="00E10AA2">
                              <w:rPr>
                                <w:b w:val="0"/>
                                <w:sz w:val="20"/>
                                <w:szCs w:val="22"/>
                              </w:rPr>
                              <w:t>)</w:t>
                            </w:r>
                          </w:p>
                          <w:p w14:paraId="2A0F352C" w14:textId="7B7677B6" w:rsidR="00256A6E" w:rsidRPr="00E10AA2" w:rsidRDefault="00256A6E" w:rsidP="00F2652E">
                            <w:pPr>
                              <w:pStyle w:val="BoxedHeader"/>
                              <w:numPr>
                                <w:ilvl w:val="0"/>
                                <w:numId w:val="35"/>
                              </w:numP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Preventative Maintenance (</w:t>
                            </w:r>
                            <w:r w:rsidRPr="00E10AA2">
                              <w:rPr>
                                <w:b w:val="0"/>
                                <w:i/>
                                <w:sz w:val="20"/>
                                <w:szCs w:val="22"/>
                              </w:rPr>
                              <w:t>see 3.5.2</w:t>
                            </w:r>
                            <w:r w:rsidRPr="00E10AA2">
                              <w:rPr>
                                <w:b w:val="0"/>
                                <w:sz w:val="20"/>
                                <w:szCs w:val="22"/>
                              </w:rPr>
                              <w:t>)</w:t>
                            </w:r>
                          </w:p>
                          <w:p w14:paraId="43A23302" w14:textId="75A4D53C" w:rsidR="00256A6E" w:rsidRPr="00E10AA2" w:rsidRDefault="00256A6E" w:rsidP="00F2652E">
                            <w:pPr>
                              <w:pStyle w:val="BoxedHeader"/>
                              <w:numPr>
                                <w:ilvl w:val="0"/>
                                <w:numId w:val="35"/>
                              </w:numP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Employee Training (</w:t>
                            </w:r>
                            <w:r w:rsidRPr="00E10AA2">
                              <w:rPr>
                                <w:b w:val="0"/>
                                <w:i/>
                                <w:sz w:val="20"/>
                                <w:szCs w:val="22"/>
                              </w:rPr>
                              <w:t>see 3.5.3</w:t>
                            </w:r>
                            <w:r w:rsidRPr="00E10AA2">
                              <w:rPr>
                                <w:b w:val="0"/>
                                <w:sz w:val="20"/>
                                <w:szCs w:val="22"/>
                              </w:rPr>
                              <w:t>)</w:t>
                            </w:r>
                          </w:p>
                          <w:p w14:paraId="46861C3E" w14:textId="37386997" w:rsidR="00256A6E" w:rsidRPr="00E10AA2" w:rsidRDefault="00256A6E" w:rsidP="00F2652E">
                            <w:pPr>
                              <w:pStyle w:val="BoxedHeader"/>
                              <w:numPr>
                                <w:ilvl w:val="0"/>
                                <w:numId w:val="35"/>
                              </w:numP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Spill Prevention and Response Procedures (</w:t>
                            </w:r>
                            <w:r w:rsidRPr="00E10AA2">
                              <w:rPr>
                                <w:b w:val="0"/>
                                <w:i/>
                                <w:sz w:val="20"/>
                                <w:szCs w:val="22"/>
                              </w:rPr>
                              <w:t>see 3.5.4</w:t>
                            </w:r>
                            <w:r w:rsidRPr="00E10AA2">
                              <w:rPr>
                                <w:b w:val="0"/>
                                <w:sz w:val="20"/>
                                <w:szCs w:val="22"/>
                              </w:rPr>
                              <w:t>)</w:t>
                            </w:r>
                          </w:p>
                        </w:txbxContent>
                      </wps:txbx>
                      <wps:bodyPr rot="0" vert="horz" wrap="square" lIns="95250" tIns="0" rIns="95250" bIns="47625" anchor="t" anchorCtr="0" upright="1">
                        <a:noAutofit/>
                      </wps:bodyPr>
                    </wps:wsp>
                  </a:graphicData>
                </a:graphic>
              </wp:inline>
            </w:drawing>
          </mc:Choice>
          <mc:Fallback>
            <w:pict>
              <v:shape w14:anchorId="5438F5FA" id="Text Box 5" o:spid="_x0000_s1032" type="#_x0000_t202" style="width:468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" fillcolor="#f5f5f5">
                <v:textbox inset="7.5pt,0,7.5pt,3.75pt">
                  <w:txbxContent>
                    <w:p w14:paraId="7369C321" w14:textId="550AD5AE" w:rsidR="00256A6E" w:rsidRPr="00E10AA2" w:rsidRDefault="00256A6E" w:rsidP="004C13BF">
                      <w:pPr>
                        <w:pStyle w:val="BoxedHeader"/>
                        <w:pBdr>
                          <w:top w:val="none" w:sz="0" w:space="0" w:color="auto"/>
                          <w:left w:val="none" w:sz="0" w:space="0" w:color="auto"/>
                          <w:bottom w:val="none" w:sz="0" w:space="0" w:color="auto"/>
                          <w:right w:val="none" w:sz="0" w:space="0" w:color="auto"/>
                        </w:pBdr>
                        <w:spacing w:before="60" w:after="60"/>
                        <w:rPr>
                          <w:i/>
                          <w:sz w:val="20"/>
                          <w:szCs w:val="22"/>
                        </w:rPr>
                      </w:pPr>
                      <w:r w:rsidRPr="00E10AA2">
                        <w:rPr>
                          <w:i/>
                          <w:sz w:val="20"/>
                          <w:szCs w:val="22"/>
                        </w:rPr>
                        <w:t>MSGP Part VII.D.5:</w:t>
                      </w:r>
                    </w:p>
                    <w:p w14:paraId="1BB4637B" w14:textId="767DB1DC" w:rsidR="00256A6E" w:rsidRPr="00E10AA2" w:rsidRDefault="00256A6E" w:rsidP="004C13BF">
                      <w:pPr>
                        <w:pStyle w:val="BoxedHeade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 xml:space="preserve">In addition to any sector-specific requirements in </w:t>
                      </w:r>
                      <w:r w:rsidRPr="00E10AA2">
                        <w:rPr>
                          <w:b w:val="0"/>
                          <w:i/>
                          <w:sz w:val="20"/>
                          <w:szCs w:val="22"/>
                        </w:rPr>
                        <w:t>Part D of Appendix I</w:t>
                      </w:r>
                      <w:r w:rsidRPr="00E10AA2">
                        <w:rPr>
                          <w:b w:val="0"/>
                          <w:sz w:val="20"/>
                          <w:szCs w:val="22"/>
                        </w:rPr>
                        <w:t>, the Plan shall indicate how the following components will be implemented at the facility.</w:t>
                      </w:r>
                    </w:p>
                    <w:p w14:paraId="4F1D3709" w14:textId="3ECAA593" w:rsidR="00256A6E" w:rsidRPr="00E10AA2" w:rsidRDefault="00256A6E" w:rsidP="00F2652E">
                      <w:pPr>
                        <w:pStyle w:val="BoxedHeader"/>
                        <w:numPr>
                          <w:ilvl w:val="0"/>
                          <w:numId w:val="35"/>
                        </w:numP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Good Housekeeping (</w:t>
                      </w:r>
                      <w:r w:rsidRPr="00E10AA2">
                        <w:rPr>
                          <w:b w:val="0"/>
                          <w:i/>
                          <w:sz w:val="20"/>
                          <w:szCs w:val="22"/>
                        </w:rPr>
                        <w:t>see 3.5.1</w:t>
                      </w:r>
                      <w:r w:rsidRPr="00E10AA2">
                        <w:rPr>
                          <w:b w:val="0"/>
                          <w:sz w:val="20"/>
                          <w:szCs w:val="22"/>
                        </w:rPr>
                        <w:t>)</w:t>
                      </w:r>
                    </w:p>
                    <w:p w14:paraId="2A0F352C" w14:textId="7B7677B6" w:rsidR="00256A6E" w:rsidRPr="00E10AA2" w:rsidRDefault="00256A6E" w:rsidP="00F2652E">
                      <w:pPr>
                        <w:pStyle w:val="BoxedHeader"/>
                        <w:numPr>
                          <w:ilvl w:val="0"/>
                          <w:numId w:val="35"/>
                        </w:numP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Preventative Maintenance (</w:t>
                      </w:r>
                      <w:r w:rsidRPr="00E10AA2">
                        <w:rPr>
                          <w:b w:val="0"/>
                          <w:i/>
                          <w:sz w:val="20"/>
                          <w:szCs w:val="22"/>
                        </w:rPr>
                        <w:t>see 3.5.2</w:t>
                      </w:r>
                      <w:r w:rsidRPr="00E10AA2">
                        <w:rPr>
                          <w:b w:val="0"/>
                          <w:sz w:val="20"/>
                          <w:szCs w:val="22"/>
                        </w:rPr>
                        <w:t>)</w:t>
                      </w:r>
                    </w:p>
                    <w:p w14:paraId="43A23302" w14:textId="75A4D53C" w:rsidR="00256A6E" w:rsidRPr="00E10AA2" w:rsidRDefault="00256A6E" w:rsidP="00F2652E">
                      <w:pPr>
                        <w:pStyle w:val="BoxedHeader"/>
                        <w:numPr>
                          <w:ilvl w:val="0"/>
                          <w:numId w:val="35"/>
                        </w:numP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Employee Training (</w:t>
                      </w:r>
                      <w:r w:rsidRPr="00E10AA2">
                        <w:rPr>
                          <w:b w:val="0"/>
                          <w:i/>
                          <w:sz w:val="20"/>
                          <w:szCs w:val="22"/>
                        </w:rPr>
                        <w:t>see 3.5.3</w:t>
                      </w:r>
                      <w:r w:rsidRPr="00E10AA2">
                        <w:rPr>
                          <w:b w:val="0"/>
                          <w:sz w:val="20"/>
                          <w:szCs w:val="22"/>
                        </w:rPr>
                        <w:t>)</w:t>
                      </w:r>
                    </w:p>
                    <w:p w14:paraId="46861C3E" w14:textId="37386997" w:rsidR="00256A6E" w:rsidRPr="00E10AA2" w:rsidRDefault="00256A6E" w:rsidP="00F2652E">
                      <w:pPr>
                        <w:pStyle w:val="BoxedHeader"/>
                        <w:numPr>
                          <w:ilvl w:val="0"/>
                          <w:numId w:val="35"/>
                        </w:numP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Spill Prevention and Response Procedures (</w:t>
                      </w:r>
                      <w:r w:rsidRPr="00E10AA2">
                        <w:rPr>
                          <w:b w:val="0"/>
                          <w:i/>
                          <w:sz w:val="20"/>
                          <w:szCs w:val="22"/>
                        </w:rPr>
                        <w:t>see 3.5.4</w:t>
                      </w:r>
                      <w:r w:rsidRPr="00E10AA2">
                        <w:rPr>
                          <w:b w:val="0"/>
                          <w:sz w:val="20"/>
                          <w:szCs w:val="22"/>
                        </w:rPr>
                        <w:t>)</w:t>
                      </w:r>
                    </w:p>
                  </w:txbxContent>
                </v:textbox>
                <w10:anchorlock/>
              </v:shape>
            </w:pict>
          </mc:Fallback>
        </mc:AlternateContent>
      </w:r>
    </w:p>
    <w:p w14:paraId="0B47471F" w14:textId="1F1526A0" w:rsidR="00557C36" w:rsidRPr="008F4506" w:rsidRDefault="004C13BF" w:rsidP="004C13BF">
      <w:pPr>
        <w:pStyle w:val="Heading3"/>
        <w:rPr>
          <w:rFonts w:ascii="Times New Roman" w:hAnsi="Times New Roman" w:cs="Times New Roman"/>
          <w:i/>
          <w:sz w:val="24"/>
          <w:szCs w:val="24"/>
        </w:rPr>
      </w:pPr>
      <w:bookmarkStart w:id="25" w:name="_Toc219629103"/>
      <w:bookmarkStart w:id="26" w:name="_Toc149742404"/>
      <w:r w:rsidRPr="008F4506">
        <w:rPr>
          <w:rFonts w:ascii="Times New Roman" w:hAnsi="Times New Roman" w:cs="Times New Roman"/>
          <w:i/>
          <w:sz w:val="24"/>
          <w:szCs w:val="24"/>
        </w:rPr>
        <w:t>3.5.1</w:t>
      </w:r>
      <w:r w:rsidRPr="008F4506">
        <w:rPr>
          <w:rFonts w:ascii="Times New Roman" w:hAnsi="Times New Roman" w:cs="Times New Roman"/>
          <w:i/>
          <w:sz w:val="24"/>
          <w:szCs w:val="24"/>
        </w:rPr>
        <w:tab/>
        <w:t>Good Housekeeping.</w:t>
      </w:r>
      <w:bookmarkEnd w:id="26"/>
    </w:p>
    <w:p w14:paraId="097787D1" w14:textId="2224A793" w:rsidR="004C13BF" w:rsidRPr="008F4506" w:rsidRDefault="004C13BF" w:rsidP="004C13BF">
      <w:pPr>
        <w:rPr>
          <w:rFonts w:ascii="Times New Roman" w:hAnsi="Times New Roman" w:cs="Times New Roman"/>
        </w:rPr>
      </w:pPr>
      <w:r w:rsidRPr="008F4506">
        <w:rPr>
          <w:rFonts w:ascii="Times New Roman" w:eastAsia="Times New Roman" w:hAnsi="Times New Roman" w:cs="Times New Roman"/>
          <w:noProof/>
          <w:sz w:val="24"/>
          <w:szCs w:val="24"/>
        </w:rPr>
        <mc:AlternateContent>
          <mc:Choice Requires="wps">
            <w:drawing>
              <wp:inline distT="0" distB="0" distL="0" distR="0" wp14:anchorId="733D78FB" wp14:editId="512635B2">
                <wp:extent cx="5943600" cy="1286540"/>
                <wp:effectExtent l="0" t="0" r="19050" b="279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86540"/>
                        </a:xfrm>
                        <a:prstGeom prst="rect">
                          <a:avLst/>
                        </a:prstGeom>
                        <a:solidFill>
                          <a:srgbClr val="F5F5F5"/>
                        </a:solidFill>
                        <a:ln w="9525">
                          <a:solidFill>
                            <a:srgbClr val="000000"/>
                          </a:solidFill>
                          <a:miter lim="800000"/>
                          <a:headEnd/>
                          <a:tailEnd/>
                        </a:ln>
                      </wps:spPr>
                      <wps:txbx>
                        <w:txbxContent>
                          <w:p w14:paraId="485FE6C3" w14:textId="34F53766" w:rsidR="00256A6E" w:rsidRPr="00E10AA2" w:rsidRDefault="00256A6E" w:rsidP="00F2652E">
                            <w:pPr>
                              <w:pStyle w:val="BoxedHeader"/>
                              <w:pBdr>
                                <w:top w:val="none" w:sz="0" w:space="0" w:color="auto"/>
                                <w:left w:val="none" w:sz="0" w:space="0" w:color="auto"/>
                                <w:bottom w:val="none" w:sz="0" w:space="0" w:color="auto"/>
                                <w:right w:val="none" w:sz="0" w:space="0" w:color="auto"/>
                              </w:pBdr>
                              <w:spacing w:before="60" w:after="60"/>
                              <w:rPr>
                                <w:i/>
                                <w:sz w:val="20"/>
                                <w:szCs w:val="22"/>
                              </w:rPr>
                            </w:pPr>
                            <w:r w:rsidRPr="00E10AA2">
                              <w:rPr>
                                <w:i/>
                                <w:sz w:val="20"/>
                                <w:szCs w:val="22"/>
                              </w:rPr>
                              <w:t>MSGP Part VII.D.5.a:</w:t>
                            </w:r>
                          </w:p>
                          <w:p w14:paraId="48856CA4" w14:textId="77777777" w:rsidR="00256A6E" w:rsidRPr="00E10AA2" w:rsidRDefault="00256A6E" w:rsidP="00F2652E">
                            <w:pPr>
                              <w:spacing w:after="0"/>
                              <w:jc w:val="both"/>
                              <w:rPr>
                                <w:rFonts w:ascii="Times New Roman" w:hAnsi="Times New Roman" w:cs="Times New Roman"/>
                                <w:sz w:val="20"/>
                              </w:rPr>
                            </w:pPr>
                            <w:r w:rsidRPr="00E10AA2">
                              <w:rPr>
                                <w:rFonts w:ascii="Times New Roman" w:hAnsi="Times New Roman" w:cs="Times New Roman"/>
                                <w:sz w:val="20"/>
                              </w:rPr>
                              <w:t>The Plan shall include, at a minimum:</w:t>
                            </w:r>
                          </w:p>
                          <w:p w14:paraId="41A59B55" w14:textId="77777777" w:rsidR="00256A6E" w:rsidRPr="00E10AA2" w:rsidRDefault="00256A6E" w:rsidP="00F2652E">
                            <w:pPr>
                              <w:pStyle w:val="ListParagraph"/>
                              <w:numPr>
                                <w:ilvl w:val="0"/>
                                <w:numId w:val="37"/>
                              </w:numPr>
                              <w:jc w:val="both"/>
                              <w:rPr>
                                <w:sz w:val="20"/>
                                <w:szCs w:val="22"/>
                              </w:rPr>
                            </w:pPr>
                            <w:r w:rsidRPr="00E10AA2">
                              <w:rPr>
                                <w:sz w:val="20"/>
                                <w:szCs w:val="22"/>
                              </w:rPr>
                              <w:t xml:space="preserve">A </w:t>
                            </w:r>
                            <w:bookmarkStart w:id="27" w:name="_Hlk143596754"/>
                            <w:r w:rsidRPr="00E10AA2">
                              <w:rPr>
                                <w:sz w:val="20"/>
                                <w:szCs w:val="22"/>
                              </w:rPr>
                              <w:t>list of good housekeeping practices implemented at the facility</w:t>
                            </w:r>
                            <w:bookmarkEnd w:id="27"/>
                            <w:r w:rsidRPr="00E10AA2">
                              <w:rPr>
                                <w:sz w:val="20"/>
                                <w:szCs w:val="22"/>
                              </w:rPr>
                              <w:t>;</w:t>
                            </w:r>
                          </w:p>
                          <w:p w14:paraId="0944D7DC" w14:textId="77777777" w:rsidR="00256A6E" w:rsidRPr="00E10AA2" w:rsidRDefault="00256A6E" w:rsidP="00F2652E">
                            <w:pPr>
                              <w:pStyle w:val="ListParagraph"/>
                              <w:numPr>
                                <w:ilvl w:val="0"/>
                                <w:numId w:val="37"/>
                              </w:numPr>
                              <w:jc w:val="both"/>
                              <w:rPr>
                                <w:sz w:val="20"/>
                                <w:szCs w:val="22"/>
                              </w:rPr>
                            </w:pPr>
                            <w:bookmarkStart w:id="28" w:name="_Hlk143596796"/>
                            <w:bookmarkStart w:id="29" w:name="_Hlk143596760"/>
                            <w:r w:rsidRPr="00E10AA2">
                              <w:rPr>
                                <w:sz w:val="20"/>
                                <w:szCs w:val="22"/>
                              </w:rPr>
                              <w:t xml:space="preserve">A schedule or convention that will be used for determining when housekeeping practices will occur (i.e. weekly, when identified, as needed, etc.); </w:t>
                            </w:r>
                            <w:bookmarkEnd w:id="28"/>
                            <w:r w:rsidRPr="00E10AA2">
                              <w:rPr>
                                <w:sz w:val="20"/>
                                <w:szCs w:val="22"/>
                              </w:rPr>
                              <w:t>and</w:t>
                            </w:r>
                          </w:p>
                          <w:bookmarkEnd w:id="29"/>
                          <w:p w14:paraId="3E5B1D72" w14:textId="4B8D0261" w:rsidR="00256A6E" w:rsidRPr="00E10AA2" w:rsidRDefault="00256A6E" w:rsidP="00F2652E">
                            <w:pPr>
                              <w:pStyle w:val="BoxedHeader"/>
                              <w:numPr>
                                <w:ilvl w:val="0"/>
                                <w:numId w:val="37"/>
                              </w:numPr>
                              <w:pBdr>
                                <w:top w:val="none" w:sz="0" w:space="0" w:color="auto"/>
                                <w:left w:val="none" w:sz="0" w:space="0" w:color="auto"/>
                                <w:bottom w:val="none" w:sz="0" w:space="0" w:color="auto"/>
                                <w:right w:val="none" w:sz="0" w:space="0" w:color="auto"/>
                              </w:pBdr>
                              <w:spacing w:before="0" w:after="0"/>
                              <w:jc w:val="both"/>
                              <w:rPr>
                                <w:b w:val="0"/>
                                <w:i/>
                                <w:sz w:val="20"/>
                                <w:szCs w:val="22"/>
                              </w:rPr>
                            </w:pPr>
                            <w:r w:rsidRPr="00E10AA2">
                              <w:rPr>
                                <w:b w:val="0"/>
                                <w:sz w:val="20"/>
                                <w:szCs w:val="22"/>
                              </w:rPr>
                              <w:t xml:space="preserve">A </w:t>
                            </w:r>
                            <w:bookmarkStart w:id="30" w:name="_Hlk143596812"/>
                            <w:r w:rsidRPr="00E10AA2">
                              <w:rPr>
                                <w:b w:val="0"/>
                                <w:sz w:val="20"/>
                                <w:szCs w:val="22"/>
                              </w:rPr>
                              <w:t>schedule for routine inspections for leaks and conditions of drums, tanks, and contain</w:t>
                            </w:r>
                            <w:bookmarkEnd w:id="30"/>
                            <w:r w:rsidRPr="00E10AA2">
                              <w:rPr>
                                <w:b w:val="0"/>
                                <w:sz w:val="20"/>
                                <w:szCs w:val="22"/>
                              </w:rPr>
                              <w:t>ers.</w:t>
                            </w:r>
                          </w:p>
                          <w:p w14:paraId="7BA11A00" w14:textId="2B0F898B"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0"/>
                              <w:jc w:val="both"/>
                              <w:rPr>
                                <w:b w:val="0"/>
                                <w:i/>
                                <w:sz w:val="20"/>
                                <w:szCs w:val="22"/>
                              </w:rPr>
                            </w:pPr>
                            <w:r w:rsidRPr="00E10AA2">
                              <w:rPr>
                                <w:b w:val="0"/>
                                <w:i/>
                                <w:sz w:val="20"/>
                                <w:szCs w:val="22"/>
                              </w:rPr>
                              <w:t>See MSGP Part III.C for some required good housekeeping practices.</w:t>
                            </w:r>
                          </w:p>
                        </w:txbxContent>
                      </wps:txbx>
                      <wps:bodyPr rot="0" vert="horz" wrap="square" lIns="95250" tIns="0" rIns="95250" bIns="47625" anchor="t" anchorCtr="0" upright="1">
                        <a:noAutofit/>
                      </wps:bodyPr>
                    </wps:wsp>
                  </a:graphicData>
                </a:graphic>
              </wp:inline>
            </w:drawing>
          </mc:Choice>
          <mc:Fallback>
            <w:pict>
              <v:shape w14:anchorId="733D78FB" id="Text Box 10" o:spid="_x0000_s1033" type="#_x0000_t202" style="width:468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" fillcolor="#f5f5f5">
                <v:textbox inset="7.5pt,0,7.5pt,3.75pt">
                  <w:txbxContent>
                    <w:p w14:paraId="485FE6C3" w14:textId="34F53766" w:rsidR="00256A6E" w:rsidRPr="00E10AA2" w:rsidRDefault="00256A6E" w:rsidP="00F2652E">
                      <w:pPr>
                        <w:pStyle w:val="BoxedHeader"/>
                        <w:pBdr>
                          <w:top w:val="none" w:sz="0" w:space="0" w:color="auto"/>
                          <w:left w:val="none" w:sz="0" w:space="0" w:color="auto"/>
                          <w:bottom w:val="none" w:sz="0" w:space="0" w:color="auto"/>
                          <w:right w:val="none" w:sz="0" w:space="0" w:color="auto"/>
                        </w:pBdr>
                        <w:spacing w:before="60" w:after="60"/>
                        <w:rPr>
                          <w:i/>
                          <w:sz w:val="20"/>
                          <w:szCs w:val="22"/>
                        </w:rPr>
                      </w:pPr>
                      <w:r w:rsidRPr="00E10AA2">
                        <w:rPr>
                          <w:i/>
                          <w:sz w:val="20"/>
                          <w:szCs w:val="22"/>
                        </w:rPr>
                        <w:t>MSGP Part VII.D.5.a:</w:t>
                      </w:r>
                    </w:p>
                    <w:p w14:paraId="48856CA4" w14:textId="77777777" w:rsidR="00256A6E" w:rsidRPr="00E10AA2" w:rsidRDefault="00256A6E" w:rsidP="00F2652E">
                      <w:pPr>
                        <w:spacing w:after="0"/>
                        <w:jc w:val="both"/>
                        <w:rPr>
                          <w:rFonts w:ascii="Times New Roman" w:hAnsi="Times New Roman" w:cs="Times New Roman"/>
                          <w:sz w:val="20"/>
                        </w:rPr>
                      </w:pPr>
                      <w:r w:rsidRPr="00E10AA2">
                        <w:rPr>
                          <w:rFonts w:ascii="Times New Roman" w:hAnsi="Times New Roman" w:cs="Times New Roman"/>
                          <w:sz w:val="20"/>
                        </w:rPr>
                        <w:t>The Plan shall include, at a minimum:</w:t>
                      </w:r>
                    </w:p>
                    <w:p w14:paraId="41A59B55" w14:textId="77777777" w:rsidR="00256A6E" w:rsidRPr="00E10AA2" w:rsidRDefault="00256A6E" w:rsidP="00F2652E">
                      <w:pPr>
                        <w:pStyle w:val="ListParagraph"/>
                        <w:numPr>
                          <w:ilvl w:val="0"/>
                          <w:numId w:val="37"/>
                        </w:numPr>
                        <w:jc w:val="both"/>
                        <w:rPr>
                          <w:sz w:val="20"/>
                          <w:szCs w:val="22"/>
                        </w:rPr>
                      </w:pPr>
                      <w:r w:rsidRPr="00E10AA2">
                        <w:rPr>
                          <w:sz w:val="20"/>
                          <w:szCs w:val="22"/>
                        </w:rPr>
                        <w:t xml:space="preserve">A </w:t>
                      </w:r>
                      <w:bookmarkStart w:id="31" w:name="_Hlk143596754"/>
                      <w:r w:rsidRPr="00E10AA2">
                        <w:rPr>
                          <w:sz w:val="20"/>
                          <w:szCs w:val="22"/>
                        </w:rPr>
                        <w:t>list of good housekeeping practices implemented at the facility</w:t>
                      </w:r>
                      <w:bookmarkEnd w:id="31"/>
                      <w:r w:rsidRPr="00E10AA2">
                        <w:rPr>
                          <w:sz w:val="20"/>
                          <w:szCs w:val="22"/>
                        </w:rPr>
                        <w:t>;</w:t>
                      </w:r>
                    </w:p>
                    <w:p w14:paraId="0944D7DC" w14:textId="77777777" w:rsidR="00256A6E" w:rsidRPr="00E10AA2" w:rsidRDefault="00256A6E" w:rsidP="00F2652E">
                      <w:pPr>
                        <w:pStyle w:val="ListParagraph"/>
                        <w:numPr>
                          <w:ilvl w:val="0"/>
                          <w:numId w:val="37"/>
                        </w:numPr>
                        <w:jc w:val="both"/>
                        <w:rPr>
                          <w:sz w:val="20"/>
                          <w:szCs w:val="22"/>
                        </w:rPr>
                      </w:pPr>
                      <w:bookmarkStart w:id="32" w:name="_Hlk143596796"/>
                      <w:bookmarkStart w:id="33" w:name="_Hlk143596760"/>
                      <w:r w:rsidRPr="00E10AA2">
                        <w:rPr>
                          <w:sz w:val="20"/>
                          <w:szCs w:val="22"/>
                        </w:rPr>
                        <w:t xml:space="preserve">A schedule or convention that will be used for determining when housekeeping practices will occur (i.e. weekly, when identified, as needed, etc.); </w:t>
                      </w:r>
                      <w:bookmarkEnd w:id="32"/>
                      <w:r w:rsidRPr="00E10AA2">
                        <w:rPr>
                          <w:sz w:val="20"/>
                          <w:szCs w:val="22"/>
                        </w:rPr>
                        <w:t>and</w:t>
                      </w:r>
                    </w:p>
                    <w:bookmarkEnd w:id="33"/>
                    <w:p w14:paraId="3E5B1D72" w14:textId="4B8D0261" w:rsidR="00256A6E" w:rsidRPr="00E10AA2" w:rsidRDefault="00256A6E" w:rsidP="00F2652E">
                      <w:pPr>
                        <w:pStyle w:val="BoxedHeader"/>
                        <w:numPr>
                          <w:ilvl w:val="0"/>
                          <w:numId w:val="37"/>
                        </w:numPr>
                        <w:pBdr>
                          <w:top w:val="none" w:sz="0" w:space="0" w:color="auto"/>
                          <w:left w:val="none" w:sz="0" w:space="0" w:color="auto"/>
                          <w:bottom w:val="none" w:sz="0" w:space="0" w:color="auto"/>
                          <w:right w:val="none" w:sz="0" w:space="0" w:color="auto"/>
                        </w:pBdr>
                        <w:spacing w:before="0" w:after="0"/>
                        <w:jc w:val="both"/>
                        <w:rPr>
                          <w:b w:val="0"/>
                          <w:i/>
                          <w:sz w:val="20"/>
                          <w:szCs w:val="22"/>
                        </w:rPr>
                      </w:pPr>
                      <w:r w:rsidRPr="00E10AA2">
                        <w:rPr>
                          <w:b w:val="0"/>
                          <w:sz w:val="20"/>
                          <w:szCs w:val="22"/>
                        </w:rPr>
                        <w:t xml:space="preserve">A </w:t>
                      </w:r>
                      <w:bookmarkStart w:id="34" w:name="_Hlk143596812"/>
                      <w:r w:rsidRPr="00E10AA2">
                        <w:rPr>
                          <w:b w:val="0"/>
                          <w:sz w:val="20"/>
                          <w:szCs w:val="22"/>
                        </w:rPr>
                        <w:t>schedule for routine inspections for leaks and conditions of drums, tanks, and contain</w:t>
                      </w:r>
                      <w:bookmarkEnd w:id="34"/>
                      <w:r w:rsidRPr="00E10AA2">
                        <w:rPr>
                          <w:b w:val="0"/>
                          <w:sz w:val="20"/>
                          <w:szCs w:val="22"/>
                        </w:rPr>
                        <w:t>ers.</w:t>
                      </w:r>
                    </w:p>
                    <w:p w14:paraId="7BA11A00" w14:textId="2B0F898B"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0"/>
                        <w:jc w:val="both"/>
                        <w:rPr>
                          <w:b w:val="0"/>
                          <w:i/>
                          <w:sz w:val="20"/>
                          <w:szCs w:val="22"/>
                        </w:rPr>
                      </w:pPr>
                      <w:r w:rsidRPr="00E10AA2">
                        <w:rPr>
                          <w:b w:val="0"/>
                          <w:i/>
                          <w:sz w:val="20"/>
                          <w:szCs w:val="22"/>
                        </w:rPr>
                        <w:t>See MSGP Part III.C for some required good housekeeping practices.</w:t>
                      </w:r>
                    </w:p>
                  </w:txbxContent>
                </v:textbox>
                <w10:anchorlock/>
              </v:shape>
            </w:pict>
          </mc:Fallback>
        </mc:AlternateContent>
      </w:r>
    </w:p>
    <w:tbl>
      <w:tblPr>
        <w:tblStyle w:val="TableGrid"/>
        <w:tblW w:w="0" w:type="auto"/>
        <w:tblLook w:val="04A0" w:firstRow="1" w:lastRow="0" w:firstColumn="1" w:lastColumn="0" w:noHBand="0" w:noVBand="1"/>
      </w:tblPr>
      <w:tblGrid>
        <w:gridCol w:w="4469"/>
        <w:gridCol w:w="4891"/>
      </w:tblGrid>
      <w:tr w:rsidR="00F2652E" w:rsidRPr="008F4506" w14:paraId="0060FC04" w14:textId="77777777" w:rsidTr="00F2652E">
        <w:trPr>
          <w:trHeight w:val="432"/>
        </w:trPr>
        <w:tc>
          <w:tcPr>
            <w:tcW w:w="4518" w:type="dxa"/>
            <w:tcBorders>
              <w:top w:val="nil"/>
              <w:left w:val="nil"/>
            </w:tcBorders>
            <w:shd w:val="clear" w:color="auto" w:fill="9CC2E5" w:themeFill="accent1" w:themeFillTint="99"/>
            <w:vAlign w:val="center"/>
          </w:tcPr>
          <w:p w14:paraId="58C6C435" w14:textId="01773471" w:rsidR="00F2652E" w:rsidRPr="008F4506" w:rsidRDefault="00F2652E" w:rsidP="00F2652E">
            <w:pPr>
              <w:jc w:val="center"/>
              <w:rPr>
                <w:b/>
                <w:sz w:val="22"/>
              </w:rPr>
            </w:pPr>
            <w:r w:rsidRPr="008F4506">
              <w:rPr>
                <w:b/>
                <w:sz w:val="22"/>
              </w:rPr>
              <w:t>Good Housekeeping Practice</w:t>
            </w:r>
            <w:r w:rsidR="004535EB" w:rsidRPr="008F4506">
              <w:rPr>
                <w:b/>
                <w:sz w:val="22"/>
              </w:rPr>
              <w:t>s</w:t>
            </w:r>
          </w:p>
        </w:tc>
        <w:tc>
          <w:tcPr>
            <w:tcW w:w="4950" w:type="dxa"/>
            <w:tcBorders>
              <w:top w:val="nil"/>
              <w:right w:val="nil"/>
            </w:tcBorders>
            <w:shd w:val="clear" w:color="auto" w:fill="9CC2E5" w:themeFill="accent1" w:themeFillTint="99"/>
            <w:vAlign w:val="center"/>
          </w:tcPr>
          <w:p w14:paraId="4D06F092" w14:textId="614B7E0D" w:rsidR="004535EB" w:rsidRPr="008F4506" w:rsidRDefault="00F2652E" w:rsidP="00F2652E">
            <w:pPr>
              <w:jc w:val="center"/>
              <w:rPr>
                <w:b/>
                <w:sz w:val="22"/>
              </w:rPr>
            </w:pPr>
            <w:r w:rsidRPr="008F4506">
              <w:rPr>
                <w:b/>
                <w:sz w:val="22"/>
              </w:rPr>
              <w:t xml:space="preserve">Schedule </w:t>
            </w:r>
            <w:r w:rsidR="004535EB" w:rsidRPr="008F4506">
              <w:rPr>
                <w:b/>
                <w:sz w:val="22"/>
              </w:rPr>
              <w:t>or Convention</w:t>
            </w:r>
          </w:p>
          <w:p w14:paraId="5C62199E" w14:textId="552379DD" w:rsidR="00F2652E" w:rsidRPr="008F4506" w:rsidRDefault="00F2652E" w:rsidP="00F2652E">
            <w:pPr>
              <w:jc w:val="center"/>
              <w:rPr>
                <w:b/>
                <w:sz w:val="22"/>
              </w:rPr>
            </w:pPr>
            <w:r w:rsidRPr="008F4506">
              <w:rPr>
                <w:b/>
                <w:sz w:val="22"/>
              </w:rPr>
              <w:t>(i.e. weekly, when identified, as needed, etc.)</w:t>
            </w:r>
          </w:p>
        </w:tc>
      </w:tr>
      <w:tr w:rsidR="00F2652E" w:rsidRPr="008F4506" w14:paraId="2CFA0F70" w14:textId="77777777" w:rsidTr="00F2652E">
        <w:trPr>
          <w:trHeight w:val="432"/>
        </w:trPr>
        <w:tc>
          <w:tcPr>
            <w:tcW w:w="4518" w:type="dxa"/>
            <w:tcBorders>
              <w:left w:val="nil"/>
            </w:tcBorders>
            <w:vAlign w:val="center"/>
          </w:tcPr>
          <w:p w14:paraId="23B0DEDA" w14:textId="0F0DC772"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536209EB" w14:textId="582D7AD5"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F2652E" w:rsidRPr="008F4506" w14:paraId="6938462B" w14:textId="77777777" w:rsidTr="00F2652E">
        <w:trPr>
          <w:trHeight w:val="432"/>
        </w:trPr>
        <w:tc>
          <w:tcPr>
            <w:tcW w:w="4518" w:type="dxa"/>
            <w:tcBorders>
              <w:left w:val="nil"/>
            </w:tcBorders>
            <w:vAlign w:val="center"/>
          </w:tcPr>
          <w:p w14:paraId="102F0C3D" w14:textId="78E9BCA3"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77F53DC0" w14:textId="463A51F7"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F2652E" w:rsidRPr="008F4506" w14:paraId="2A62F1E9" w14:textId="77777777" w:rsidTr="00F2652E">
        <w:trPr>
          <w:trHeight w:val="432"/>
        </w:trPr>
        <w:tc>
          <w:tcPr>
            <w:tcW w:w="4518" w:type="dxa"/>
            <w:tcBorders>
              <w:left w:val="nil"/>
            </w:tcBorders>
            <w:vAlign w:val="center"/>
          </w:tcPr>
          <w:p w14:paraId="73C0447A" w14:textId="029940BE"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320FFCD3" w14:textId="04109D9A"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F2652E" w:rsidRPr="008F4506" w14:paraId="5567C835" w14:textId="77777777" w:rsidTr="00F2652E">
        <w:trPr>
          <w:trHeight w:val="432"/>
        </w:trPr>
        <w:tc>
          <w:tcPr>
            <w:tcW w:w="4518" w:type="dxa"/>
            <w:tcBorders>
              <w:left w:val="nil"/>
            </w:tcBorders>
            <w:vAlign w:val="center"/>
          </w:tcPr>
          <w:p w14:paraId="2195D1F9" w14:textId="5D47602A"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0BA50970" w14:textId="5B3EB5C8"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F2652E" w:rsidRPr="008F4506" w14:paraId="42FAAF62" w14:textId="77777777" w:rsidTr="00F2652E">
        <w:trPr>
          <w:trHeight w:val="432"/>
        </w:trPr>
        <w:tc>
          <w:tcPr>
            <w:tcW w:w="4518" w:type="dxa"/>
            <w:tcBorders>
              <w:left w:val="nil"/>
            </w:tcBorders>
            <w:vAlign w:val="center"/>
          </w:tcPr>
          <w:p w14:paraId="2EE8C107" w14:textId="52636207"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3242087A" w14:textId="2F1AE557" w:rsidR="00F2652E" w:rsidRPr="008F4506" w:rsidRDefault="00F2652E" w:rsidP="00F2652E">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369B5DB1" w14:textId="77777777" w:rsidTr="00F2652E">
        <w:trPr>
          <w:trHeight w:val="432"/>
        </w:trPr>
        <w:tc>
          <w:tcPr>
            <w:tcW w:w="4518" w:type="dxa"/>
            <w:tcBorders>
              <w:left w:val="nil"/>
            </w:tcBorders>
            <w:vAlign w:val="center"/>
          </w:tcPr>
          <w:p w14:paraId="1B24D6D2" w14:textId="7C29F94F"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6F51F7C6" w14:textId="62A33B98"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411F77C3" w14:textId="77777777" w:rsidTr="00F2652E">
        <w:trPr>
          <w:trHeight w:val="432"/>
        </w:trPr>
        <w:tc>
          <w:tcPr>
            <w:tcW w:w="4518" w:type="dxa"/>
            <w:tcBorders>
              <w:left w:val="nil"/>
            </w:tcBorders>
            <w:vAlign w:val="center"/>
          </w:tcPr>
          <w:p w14:paraId="0FF26C69" w14:textId="3FE02499"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6235B2F6" w14:textId="4292E2CA"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589C89E4" w14:textId="77777777" w:rsidTr="00F2652E">
        <w:trPr>
          <w:trHeight w:val="432"/>
        </w:trPr>
        <w:tc>
          <w:tcPr>
            <w:tcW w:w="4518" w:type="dxa"/>
            <w:tcBorders>
              <w:left w:val="nil"/>
            </w:tcBorders>
            <w:vAlign w:val="center"/>
          </w:tcPr>
          <w:p w14:paraId="53F47924" w14:textId="32A4271B"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64D84A05" w14:textId="7F283FA5"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6334DFBC" w14:textId="77777777" w:rsidTr="00F2652E">
        <w:trPr>
          <w:trHeight w:val="432"/>
        </w:trPr>
        <w:tc>
          <w:tcPr>
            <w:tcW w:w="4518" w:type="dxa"/>
            <w:tcBorders>
              <w:left w:val="nil"/>
            </w:tcBorders>
            <w:vAlign w:val="center"/>
          </w:tcPr>
          <w:p w14:paraId="1D878ED8" w14:textId="1FCFE292"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747FBAF9" w14:textId="2BA964E4"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46B122BE" w14:textId="77777777" w:rsidTr="00F2652E">
        <w:trPr>
          <w:trHeight w:val="432"/>
        </w:trPr>
        <w:tc>
          <w:tcPr>
            <w:tcW w:w="4518" w:type="dxa"/>
            <w:tcBorders>
              <w:left w:val="nil"/>
            </w:tcBorders>
            <w:vAlign w:val="center"/>
          </w:tcPr>
          <w:p w14:paraId="09692CB6" w14:textId="6910C501"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22E50302" w14:textId="3D3D2671" w:rsidR="004535EB" w:rsidRPr="008F4506" w:rsidRDefault="004535EB" w:rsidP="004535E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F2652E" w:rsidRPr="008F4506" w14:paraId="5C28DBD4" w14:textId="77777777" w:rsidTr="00F2652E">
        <w:trPr>
          <w:trHeight w:val="432"/>
        </w:trPr>
        <w:tc>
          <w:tcPr>
            <w:tcW w:w="4518" w:type="dxa"/>
            <w:tcBorders>
              <w:left w:val="nil"/>
            </w:tcBorders>
            <w:vAlign w:val="center"/>
          </w:tcPr>
          <w:p w14:paraId="7E9458AF" w14:textId="761D4AD9" w:rsidR="00F2652E" w:rsidRPr="008F4506" w:rsidRDefault="00F2652E" w:rsidP="00F2652E">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1C1B3E11" w14:textId="4EEB1688" w:rsidR="00F2652E" w:rsidRPr="008F4506" w:rsidRDefault="00F2652E" w:rsidP="00F2652E">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bl>
    <w:p w14:paraId="1B254751" w14:textId="76D18B2B" w:rsidR="004535EB" w:rsidRPr="008F4506" w:rsidRDefault="004535EB">
      <w:pPr>
        <w:rPr>
          <w:rFonts w:ascii="Times New Roman" w:hAnsi="Times New Roman" w:cs="Times New Roman"/>
        </w:rPr>
      </w:pPr>
    </w:p>
    <w:p w14:paraId="5FD4E32F" w14:textId="77777777" w:rsidR="004535EB" w:rsidRPr="008F4506" w:rsidRDefault="004535EB">
      <w:pPr>
        <w:rPr>
          <w:rFonts w:ascii="Times New Roman" w:hAnsi="Times New Roman" w:cs="Times New Roman"/>
        </w:rPr>
      </w:pPr>
      <w:r w:rsidRPr="008F4506">
        <w:rPr>
          <w:rFonts w:ascii="Times New Roman" w:hAnsi="Times New Roman" w:cs="Times New Roman"/>
        </w:rPr>
        <w:br w:type="page"/>
      </w:r>
    </w:p>
    <w:p w14:paraId="7C20C8F2" w14:textId="26051A34" w:rsidR="004535EB" w:rsidRPr="008F4506" w:rsidRDefault="004535EB" w:rsidP="004535EB">
      <w:pPr>
        <w:pStyle w:val="Heading3"/>
        <w:rPr>
          <w:rFonts w:ascii="Times New Roman" w:hAnsi="Times New Roman" w:cs="Times New Roman"/>
          <w:i/>
          <w:sz w:val="24"/>
          <w:szCs w:val="24"/>
        </w:rPr>
      </w:pPr>
      <w:bookmarkStart w:id="35" w:name="_Toc149742405"/>
      <w:r w:rsidRPr="008F4506">
        <w:rPr>
          <w:rFonts w:ascii="Times New Roman" w:hAnsi="Times New Roman" w:cs="Times New Roman"/>
          <w:i/>
          <w:sz w:val="24"/>
          <w:szCs w:val="24"/>
        </w:rPr>
        <w:lastRenderedPageBreak/>
        <w:t>3.5.2</w:t>
      </w:r>
      <w:r w:rsidRPr="008F4506">
        <w:rPr>
          <w:rFonts w:ascii="Times New Roman" w:hAnsi="Times New Roman" w:cs="Times New Roman"/>
          <w:i/>
          <w:sz w:val="24"/>
          <w:szCs w:val="24"/>
        </w:rPr>
        <w:tab/>
        <w:t>Preventative Maintenance.</w:t>
      </w:r>
      <w:bookmarkEnd w:id="35"/>
    </w:p>
    <w:p w14:paraId="4413ED8D" w14:textId="3BF0E942" w:rsidR="00F2652E" w:rsidRPr="008F4506" w:rsidRDefault="004535EB">
      <w:pPr>
        <w:rPr>
          <w:rFonts w:ascii="Times New Roman" w:hAnsi="Times New Roman" w:cs="Times New Roman"/>
        </w:rPr>
      </w:pPr>
      <w:r w:rsidRPr="008F4506">
        <w:rPr>
          <w:rFonts w:ascii="Times New Roman" w:eastAsia="Times New Roman" w:hAnsi="Times New Roman" w:cs="Times New Roman"/>
          <w:noProof/>
          <w:sz w:val="24"/>
          <w:szCs w:val="24"/>
        </w:rPr>
        <mc:AlternateContent>
          <mc:Choice Requires="wps">
            <w:drawing>
              <wp:inline distT="0" distB="0" distL="0" distR="0" wp14:anchorId="24316DC2" wp14:editId="38F3A84B">
                <wp:extent cx="5943600" cy="1605516"/>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5516"/>
                        </a:xfrm>
                        <a:prstGeom prst="rect">
                          <a:avLst/>
                        </a:prstGeom>
                        <a:solidFill>
                          <a:srgbClr val="F5F5F5"/>
                        </a:solidFill>
                        <a:ln w="9525">
                          <a:solidFill>
                            <a:srgbClr val="000000"/>
                          </a:solidFill>
                          <a:miter lim="800000"/>
                          <a:headEnd/>
                          <a:tailEnd/>
                        </a:ln>
                      </wps:spPr>
                      <wps:txbx>
                        <w:txbxContent>
                          <w:p w14:paraId="1041189D" w14:textId="1818AB1A"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60"/>
                              <w:rPr>
                                <w:i/>
                                <w:sz w:val="20"/>
                                <w:szCs w:val="22"/>
                              </w:rPr>
                            </w:pPr>
                            <w:r w:rsidRPr="00E10AA2">
                              <w:rPr>
                                <w:i/>
                                <w:sz w:val="20"/>
                                <w:szCs w:val="22"/>
                              </w:rPr>
                              <w:t>MSGP Part VII.D.5.b:</w:t>
                            </w:r>
                          </w:p>
                          <w:p w14:paraId="7D3A2D83" w14:textId="1FC285C3"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Preventative maintenance procedures shall involve timely inspection, maintenance, and repair of storm water management devices (i.e. cleaning oil/water separators, catch basins, etc.) as well as inspecting and testing facility equipment and systems to uncover conditions that could cause breakdowns or failures resulting in discharges of pollutants to surface waters, and ensuring appropriate maintenance of such equipment and systems. The Plan shall include at a minimum:</w:t>
                            </w:r>
                          </w:p>
                          <w:p w14:paraId="010F3B7A" w14:textId="77777777" w:rsidR="00256A6E" w:rsidRPr="00E10AA2" w:rsidRDefault="00256A6E" w:rsidP="004535EB">
                            <w:pPr>
                              <w:pStyle w:val="ListParagraph"/>
                              <w:numPr>
                                <w:ilvl w:val="0"/>
                                <w:numId w:val="38"/>
                              </w:numPr>
                              <w:spacing w:after="60"/>
                              <w:jc w:val="both"/>
                              <w:rPr>
                                <w:rFonts w:eastAsia="Calibri"/>
                                <w:sz w:val="20"/>
                              </w:rPr>
                            </w:pPr>
                            <w:bookmarkStart w:id="36" w:name="_Hlk143597919"/>
                            <w:r w:rsidRPr="00E10AA2">
                              <w:rPr>
                                <w:rFonts w:eastAsia="Calibri"/>
                                <w:sz w:val="20"/>
                              </w:rPr>
                              <w:t>A list of all selected control measures at the facility that need to be inspected or maintained; and</w:t>
                            </w:r>
                          </w:p>
                          <w:p w14:paraId="04925629" w14:textId="369E4AF5" w:rsidR="00256A6E" w:rsidRPr="00E10AA2" w:rsidRDefault="00256A6E" w:rsidP="004535EB">
                            <w:pPr>
                              <w:pStyle w:val="BoxedHeader"/>
                              <w:numPr>
                                <w:ilvl w:val="0"/>
                                <w:numId w:val="38"/>
                              </w:numPr>
                              <w:pBdr>
                                <w:top w:val="none" w:sz="0" w:space="0" w:color="auto"/>
                                <w:left w:val="none" w:sz="0" w:space="0" w:color="auto"/>
                                <w:bottom w:val="none" w:sz="0" w:space="0" w:color="auto"/>
                                <w:right w:val="none" w:sz="0" w:space="0" w:color="auto"/>
                              </w:pBdr>
                              <w:spacing w:before="60" w:after="0"/>
                              <w:jc w:val="both"/>
                              <w:rPr>
                                <w:b w:val="0"/>
                                <w:sz w:val="20"/>
                                <w:szCs w:val="22"/>
                              </w:rPr>
                            </w:pPr>
                            <w:r w:rsidRPr="00E10AA2">
                              <w:rPr>
                                <w:rFonts w:eastAsia="Calibri"/>
                                <w:b w:val="0"/>
                                <w:bCs w:val="0"/>
                                <w:sz w:val="20"/>
                                <w:szCs w:val="22"/>
                              </w:rPr>
                              <w:t>The schedule or frequency for inspecting and/or maintaining the selected control measures</w:t>
                            </w:r>
                            <w:bookmarkEnd w:id="36"/>
                            <w:r w:rsidRPr="00E10AA2">
                              <w:rPr>
                                <w:rFonts w:eastAsia="Calibri"/>
                                <w:b w:val="0"/>
                                <w:bCs w:val="0"/>
                                <w:sz w:val="20"/>
                                <w:szCs w:val="22"/>
                              </w:rPr>
                              <w:t>.</w:t>
                            </w:r>
                          </w:p>
                          <w:p w14:paraId="71AE6EDE" w14:textId="6C30E6B4"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0"/>
                              <w:jc w:val="both"/>
                              <w:rPr>
                                <w:b w:val="0"/>
                                <w:sz w:val="20"/>
                                <w:szCs w:val="22"/>
                              </w:rPr>
                            </w:pPr>
                            <w:r w:rsidRPr="00E10AA2">
                              <w:rPr>
                                <w:b w:val="0"/>
                                <w:i/>
                                <w:sz w:val="20"/>
                                <w:szCs w:val="22"/>
                              </w:rPr>
                              <w:t>See MSGP Part III.D for some required maintenance of control measures.</w:t>
                            </w:r>
                          </w:p>
                        </w:txbxContent>
                      </wps:txbx>
                      <wps:bodyPr rot="0" vert="horz" wrap="square" lIns="95250" tIns="0" rIns="95250" bIns="47625" anchor="t" anchorCtr="0" upright="1">
                        <a:noAutofit/>
                      </wps:bodyPr>
                    </wps:wsp>
                  </a:graphicData>
                </a:graphic>
              </wp:inline>
            </w:drawing>
          </mc:Choice>
          <mc:Fallback>
            <w:pict>
              <v:shape w14:anchorId="24316DC2" id="Text Box 11" o:spid="_x0000_s1034" type="#_x0000_t202" style="width:468pt;height:1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" fillcolor="#f5f5f5">
                <v:textbox inset="7.5pt,0,7.5pt,3.75pt">
                  <w:txbxContent>
                    <w:p w14:paraId="1041189D" w14:textId="1818AB1A"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60"/>
                        <w:rPr>
                          <w:i/>
                          <w:sz w:val="20"/>
                          <w:szCs w:val="22"/>
                        </w:rPr>
                      </w:pPr>
                      <w:r w:rsidRPr="00E10AA2">
                        <w:rPr>
                          <w:i/>
                          <w:sz w:val="20"/>
                          <w:szCs w:val="22"/>
                        </w:rPr>
                        <w:t>MSGP Part VII.D.5.b:</w:t>
                      </w:r>
                    </w:p>
                    <w:p w14:paraId="7D3A2D83" w14:textId="1FC285C3"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60"/>
                        <w:jc w:val="both"/>
                        <w:rPr>
                          <w:b w:val="0"/>
                          <w:sz w:val="20"/>
                          <w:szCs w:val="22"/>
                        </w:rPr>
                      </w:pPr>
                      <w:r w:rsidRPr="00E10AA2">
                        <w:rPr>
                          <w:b w:val="0"/>
                          <w:sz w:val="20"/>
                          <w:szCs w:val="22"/>
                        </w:rPr>
                        <w:t>Preventative maintenance procedures shall involve timely inspection, maintenance, and repair of storm water management devices (i.e. cleaning oil/water separators, catch basins, etc.) as well as inspecting and testing facility equipment and systems to uncover conditions that could cause breakdowns or failures resulting in discharges of pollutants to surface waters, and ensuring appropriate maintenance of such equipment and systems. The Plan shall include at a minimum:</w:t>
                      </w:r>
                    </w:p>
                    <w:p w14:paraId="010F3B7A" w14:textId="77777777" w:rsidR="00256A6E" w:rsidRPr="00E10AA2" w:rsidRDefault="00256A6E" w:rsidP="004535EB">
                      <w:pPr>
                        <w:pStyle w:val="ListParagraph"/>
                        <w:numPr>
                          <w:ilvl w:val="0"/>
                          <w:numId w:val="38"/>
                        </w:numPr>
                        <w:spacing w:after="60"/>
                        <w:jc w:val="both"/>
                        <w:rPr>
                          <w:rFonts w:eastAsia="Calibri"/>
                          <w:sz w:val="20"/>
                        </w:rPr>
                      </w:pPr>
                      <w:bookmarkStart w:id="37" w:name="_Hlk143597919"/>
                      <w:r w:rsidRPr="00E10AA2">
                        <w:rPr>
                          <w:rFonts w:eastAsia="Calibri"/>
                          <w:sz w:val="20"/>
                        </w:rPr>
                        <w:t>A list of all selected control measures at the facility that need to be inspected or maintained; and</w:t>
                      </w:r>
                    </w:p>
                    <w:p w14:paraId="04925629" w14:textId="369E4AF5" w:rsidR="00256A6E" w:rsidRPr="00E10AA2" w:rsidRDefault="00256A6E" w:rsidP="004535EB">
                      <w:pPr>
                        <w:pStyle w:val="BoxedHeader"/>
                        <w:numPr>
                          <w:ilvl w:val="0"/>
                          <w:numId w:val="38"/>
                        </w:numPr>
                        <w:pBdr>
                          <w:top w:val="none" w:sz="0" w:space="0" w:color="auto"/>
                          <w:left w:val="none" w:sz="0" w:space="0" w:color="auto"/>
                          <w:bottom w:val="none" w:sz="0" w:space="0" w:color="auto"/>
                          <w:right w:val="none" w:sz="0" w:space="0" w:color="auto"/>
                        </w:pBdr>
                        <w:spacing w:before="60" w:after="0"/>
                        <w:jc w:val="both"/>
                        <w:rPr>
                          <w:b w:val="0"/>
                          <w:sz w:val="20"/>
                          <w:szCs w:val="22"/>
                        </w:rPr>
                      </w:pPr>
                      <w:r w:rsidRPr="00E10AA2">
                        <w:rPr>
                          <w:rFonts w:eastAsia="Calibri"/>
                          <w:b w:val="0"/>
                          <w:bCs w:val="0"/>
                          <w:sz w:val="20"/>
                          <w:szCs w:val="22"/>
                        </w:rPr>
                        <w:t>The schedule or frequency for inspecting and/or maintaining the selected control measures</w:t>
                      </w:r>
                      <w:bookmarkEnd w:id="37"/>
                      <w:r w:rsidRPr="00E10AA2">
                        <w:rPr>
                          <w:rFonts w:eastAsia="Calibri"/>
                          <w:b w:val="0"/>
                          <w:bCs w:val="0"/>
                          <w:sz w:val="20"/>
                          <w:szCs w:val="22"/>
                        </w:rPr>
                        <w:t>.</w:t>
                      </w:r>
                    </w:p>
                    <w:p w14:paraId="71AE6EDE" w14:textId="6C30E6B4"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0"/>
                        <w:jc w:val="both"/>
                        <w:rPr>
                          <w:b w:val="0"/>
                          <w:sz w:val="20"/>
                          <w:szCs w:val="22"/>
                        </w:rPr>
                      </w:pPr>
                      <w:r w:rsidRPr="00E10AA2">
                        <w:rPr>
                          <w:b w:val="0"/>
                          <w:i/>
                          <w:sz w:val="20"/>
                          <w:szCs w:val="22"/>
                        </w:rPr>
                        <w:t>See MSGP Part III.D for some required maintenance of control measures.</w:t>
                      </w:r>
                    </w:p>
                  </w:txbxContent>
                </v:textbox>
                <w10:anchorlock/>
              </v:shape>
            </w:pict>
          </mc:Fallback>
        </mc:AlternateContent>
      </w:r>
    </w:p>
    <w:tbl>
      <w:tblPr>
        <w:tblStyle w:val="TableGrid"/>
        <w:tblW w:w="0" w:type="auto"/>
        <w:tblLook w:val="04A0" w:firstRow="1" w:lastRow="0" w:firstColumn="1" w:lastColumn="0" w:noHBand="0" w:noVBand="1"/>
      </w:tblPr>
      <w:tblGrid>
        <w:gridCol w:w="4469"/>
        <w:gridCol w:w="4891"/>
      </w:tblGrid>
      <w:tr w:rsidR="004535EB" w:rsidRPr="008F4506" w14:paraId="0ECD8309" w14:textId="77777777" w:rsidTr="00B113BB">
        <w:trPr>
          <w:trHeight w:val="432"/>
        </w:trPr>
        <w:tc>
          <w:tcPr>
            <w:tcW w:w="4518" w:type="dxa"/>
            <w:tcBorders>
              <w:top w:val="nil"/>
              <w:left w:val="nil"/>
            </w:tcBorders>
            <w:shd w:val="clear" w:color="auto" w:fill="9CC2E5" w:themeFill="accent1" w:themeFillTint="99"/>
            <w:vAlign w:val="center"/>
          </w:tcPr>
          <w:p w14:paraId="4CF122E8" w14:textId="77777777" w:rsidR="004535EB" w:rsidRPr="008F4506" w:rsidRDefault="004535EB" w:rsidP="00B113BB">
            <w:pPr>
              <w:jc w:val="center"/>
              <w:rPr>
                <w:b/>
                <w:sz w:val="22"/>
              </w:rPr>
            </w:pPr>
            <w:r w:rsidRPr="008F4506">
              <w:rPr>
                <w:b/>
                <w:sz w:val="22"/>
              </w:rPr>
              <w:t xml:space="preserve">Measures or Equipment </w:t>
            </w:r>
          </w:p>
          <w:p w14:paraId="0049FC9C" w14:textId="376F8940" w:rsidR="004535EB" w:rsidRPr="008F4506" w:rsidRDefault="004535EB" w:rsidP="00B113BB">
            <w:pPr>
              <w:jc w:val="center"/>
              <w:rPr>
                <w:b/>
                <w:sz w:val="22"/>
              </w:rPr>
            </w:pPr>
            <w:r w:rsidRPr="008F4506">
              <w:rPr>
                <w:b/>
                <w:sz w:val="22"/>
              </w:rPr>
              <w:t>Requiring Routine Maintenance</w:t>
            </w:r>
          </w:p>
        </w:tc>
        <w:tc>
          <w:tcPr>
            <w:tcW w:w="4950" w:type="dxa"/>
            <w:tcBorders>
              <w:top w:val="nil"/>
              <w:right w:val="nil"/>
            </w:tcBorders>
            <w:shd w:val="clear" w:color="auto" w:fill="9CC2E5" w:themeFill="accent1" w:themeFillTint="99"/>
            <w:vAlign w:val="center"/>
          </w:tcPr>
          <w:p w14:paraId="316C9D74" w14:textId="40859DE7" w:rsidR="004535EB" w:rsidRPr="008F4506" w:rsidRDefault="004535EB" w:rsidP="00B113BB">
            <w:pPr>
              <w:jc w:val="center"/>
              <w:rPr>
                <w:b/>
                <w:sz w:val="22"/>
              </w:rPr>
            </w:pPr>
            <w:r w:rsidRPr="008F4506">
              <w:rPr>
                <w:b/>
                <w:sz w:val="22"/>
              </w:rPr>
              <w:t>Schedule or Frequency</w:t>
            </w:r>
          </w:p>
          <w:p w14:paraId="2EE12823" w14:textId="503BD307" w:rsidR="004535EB" w:rsidRPr="008F4506" w:rsidRDefault="004535EB" w:rsidP="00B113BB">
            <w:pPr>
              <w:jc w:val="center"/>
              <w:rPr>
                <w:b/>
                <w:sz w:val="22"/>
              </w:rPr>
            </w:pPr>
            <w:r w:rsidRPr="008F4506">
              <w:rPr>
                <w:b/>
                <w:sz w:val="22"/>
              </w:rPr>
              <w:t>(i.e. weekly, monthly, as needed, etc.)</w:t>
            </w:r>
          </w:p>
        </w:tc>
      </w:tr>
      <w:tr w:rsidR="004535EB" w:rsidRPr="008F4506" w14:paraId="2F36DE8F" w14:textId="77777777" w:rsidTr="00B113BB">
        <w:trPr>
          <w:trHeight w:val="432"/>
        </w:trPr>
        <w:tc>
          <w:tcPr>
            <w:tcW w:w="4518" w:type="dxa"/>
            <w:tcBorders>
              <w:left w:val="nil"/>
            </w:tcBorders>
            <w:vAlign w:val="center"/>
          </w:tcPr>
          <w:p w14:paraId="7D28AC35" w14:textId="582F6FDB"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1C637972" w14:textId="5554C014"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577DA975" w14:textId="77777777" w:rsidTr="00B113BB">
        <w:trPr>
          <w:trHeight w:val="432"/>
        </w:trPr>
        <w:tc>
          <w:tcPr>
            <w:tcW w:w="4518" w:type="dxa"/>
            <w:tcBorders>
              <w:left w:val="nil"/>
            </w:tcBorders>
            <w:vAlign w:val="center"/>
          </w:tcPr>
          <w:p w14:paraId="6704ED1D" w14:textId="1DEB749C"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43095138" w14:textId="31A7AFF8"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394016DB" w14:textId="77777777" w:rsidTr="00B113BB">
        <w:trPr>
          <w:trHeight w:val="432"/>
        </w:trPr>
        <w:tc>
          <w:tcPr>
            <w:tcW w:w="4518" w:type="dxa"/>
            <w:tcBorders>
              <w:left w:val="nil"/>
            </w:tcBorders>
            <w:vAlign w:val="center"/>
          </w:tcPr>
          <w:p w14:paraId="0ADADEB9" w14:textId="3F61C642"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099F244B" w14:textId="017A6B11"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26BCAC49" w14:textId="77777777" w:rsidTr="00B113BB">
        <w:trPr>
          <w:trHeight w:val="432"/>
        </w:trPr>
        <w:tc>
          <w:tcPr>
            <w:tcW w:w="4518" w:type="dxa"/>
            <w:tcBorders>
              <w:left w:val="nil"/>
            </w:tcBorders>
            <w:vAlign w:val="center"/>
          </w:tcPr>
          <w:p w14:paraId="6AB99F94" w14:textId="0EEAE397"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6E2BF0AA" w14:textId="33B4DEAE"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BB64C6" w:rsidRPr="008F4506" w14:paraId="1BC4863F" w14:textId="77777777" w:rsidTr="00B113BB">
        <w:trPr>
          <w:trHeight w:val="432"/>
        </w:trPr>
        <w:tc>
          <w:tcPr>
            <w:tcW w:w="4518" w:type="dxa"/>
            <w:tcBorders>
              <w:left w:val="nil"/>
            </w:tcBorders>
            <w:vAlign w:val="center"/>
          </w:tcPr>
          <w:p w14:paraId="672FED87" w14:textId="002FA395" w:rsidR="00BB64C6" w:rsidRPr="008F4506" w:rsidRDefault="00BB64C6" w:rsidP="00BB64C6">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34B841E4" w14:textId="1815ACF1" w:rsidR="00BB64C6" w:rsidRPr="008F4506" w:rsidRDefault="00BB64C6" w:rsidP="00BB64C6">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4535EB" w:rsidRPr="008F4506" w14:paraId="5D314778" w14:textId="77777777" w:rsidTr="00B113BB">
        <w:trPr>
          <w:trHeight w:val="432"/>
        </w:trPr>
        <w:tc>
          <w:tcPr>
            <w:tcW w:w="4518" w:type="dxa"/>
            <w:tcBorders>
              <w:left w:val="nil"/>
            </w:tcBorders>
            <w:vAlign w:val="center"/>
          </w:tcPr>
          <w:p w14:paraId="2F2A302E" w14:textId="78CFABB4"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4950" w:type="dxa"/>
            <w:tcBorders>
              <w:right w:val="nil"/>
            </w:tcBorders>
            <w:vAlign w:val="center"/>
          </w:tcPr>
          <w:p w14:paraId="00872F61" w14:textId="25A116EF" w:rsidR="004535EB" w:rsidRPr="008F4506" w:rsidRDefault="004535E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bl>
    <w:p w14:paraId="7488CB7B" w14:textId="3EF31A42" w:rsidR="004C13BF" w:rsidRPr="008F4506" w:rsidRDefault="004C13BF">
      <w:pPr>
        <w:rPr>
          <w:rFonts w:ascii="Times New Roman" w:hAnsi="Times New Roman" w:cs="Times New Roman"/>
        </w:rPr>
      </w:pPr>
    </w:p>
    <w:p w14:paraId="72EB4FCA" w14:textId="7E52740F" w:rsidR="004535EB" w:rsidRPr="008F4506" w:rsidRDefault="004535EB" w:rsidP="004535EB">
      <w:pPr>
        <w:pStyle w:val="Heading3"/>
        <w:rPr>
          <w:rFonts w:ascii="Times New Roman" w:hAnsi="Times New Roman" w:cs="Times New Roman"/>
          <w:i/>
          <w:sz w:val="24"/>
          <w:szCs w:val="24"/>
        </w:rPr>
      </w:pPr>
      <w:bookmarkStart w:id="38" w:name="_Toc149742406"/>
      <w:r w:rsidRPr="008F4506">
        <w:rPr>
          <w:rFonts w:ascii="Times New Roman" w:hAnsi="Times New Roman" w:cs="Times New Roman"/>
          <w:i/>
          <w:sz w:val="24"/>
          <w:szCs w:val="24"/>
        </w:rPr>
        <w:t>3.5.3</w:t>
      </w:r>
      <w:r w:rsidRPr="008F4506">
        <w:rPr>
          <w:rFonts w:ascii="Times New Roman" w:hAnsi="Times New Roman" w:cs="Times New Roman"/>
          <w:i/>
          <w:sz w:val="24"/>
          <w:szCs w:val="24"/>
        </w:rPr>
        <w:tab/>
        <w:t>Employee Training.</w:t>
      </w:r>
      <w:bookmarkEnd w:id="38"/>
    </w:p>
    <w:p w14:paraId="0F431F7C" w14:textId="388DDCF6" w:rsidR="004C13BF" w:rsidRPr="008F4506" w:rsidRDefault="004535EB">
      <w:pPr>
        <w:rPr>
          <w:rFonts w:ascii="Times New Roman" w:hAnsi="Times New Roman" w:cs="Times New Roman"/>
        </w:rPr>
      </w:pPr>
      <w:r w:rsidRPr="008F4506">
        <w:rPr>
          <w:rFonts w:ascii="Times New Roman" w:eastAsia="Times New Roman" w:hAnsi="Times New Roman" w:cs="Times New Roman"/>
          <w:noProof/>
          <w:sz w:val="24"/>
          <w:szCs w:val="24"/>
        </w:rPr>
        <mc:AlternateContent>
          <mc:Choice Requires="wps">
            <w:drawing>
              <wp:inline distT="0" distB="0" distL="0" distR="0" wp14:anchorId="35629AD1" wp14:editId="0622A2D4">
                <wp:extent cx="5943600" cy="2083981"/>
                <wp:effectExtent l="0" t="0" r="19050" b="120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3981"/>
                        </a:xfrm>
                        <a:prstGeom prst="rect">
                          <a:avLst/>
                        </a:prstGeom>
                        <a:solidFill>
                          <a:srgbClr val="F5F5F5"/>
                        </a:solidFill>
                        <a:ln w="9525">
                          <a:solidFill>
                            <a:srgbClr val="000000"/>
                          </a:solidFill>
                          <a:miter lim="800000"/>
                          <a:headEnd/>
                          <a:tailEnd/>
                        </a:ln>
                      </wps:spPr>
                      <wps:txbx>
                        <w:txbxContent>
                          <w:p w14:paraId="57589815" w14:textId="2C26315D"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60"/>
                              <w:rPr>
                                <w:i/>
                                <w:sz w:val="20"/>
                              </w:rPr>
                            </w:pPr>
                            <w:r w:rsidRPr="00E10AA2">
                              <w:rPr>
                                <w:i/>
                                <w:sz w:val="20"/>
                              </w:rPr>
                              <w:t>MSGP Part VII.D.5.c:</w:t>
                            </w:r>
                          </w:p>
                          <w:p w14:paraId="7CCF4ACC" w14:textId="7B8A5686" w:rsidR="00256A6E" w:rsidRPr="00E10AA2" w:rsidRDefault="00256A6E" w:rsidP="00BB64C6">
                            <w:pPr>
                              <w:pStyle w:val="BoxedHeader"/>
                              <w:pBdr>
                                <w:top w:val="none" w:sz="0" w:space="0" w:color="auto"/>
                                <w:left w:val="none" w:sz="0" w:space="0" w:color="auto"/>
                                <w:bottom w:val="none" w:sz="0" w:space="0" w:color="auto"/>
                                <w:right w:val="none" w:sz="0" w:space="0" w:color="auto"/>
                              </w:pBdr>
                              <w:spacing w:before="0" w:after="60"/>
                              <w:jc w:val="both"/>
                              <w:rPr>
                                <w:b w:val="0"/>
                                <w:sz w:val="20"/>
                              </w:rPr>
                            </w:pPr>
                            <w:r w:rsidRPr="00E10AA2">
                              <w:rPr>
                                <w:b w:val="0"/>
                                <w:sz w:val="20"/>
                              </w:rPr>
                              <w:t>Employee training programs shall inform personnel responsible for implementing activities identified in the Plan or otherwise responsible for stormwater management, of the components and goals identified in the Plan. The Plan shall identify at a minimum:</w:t>
                            </w:r>
                          </w:p>
                          <w:p w14:paraId="32CB8195" w14:textId="77777777" w:rsidR="00256A6E" w:rsidRPr="00E10AA2" w:rsidRDefault="00256A6E" w:rsidP="00BB64C6">
                            <w:pPr>
                              <w:pStyle w:val="ListParagraph"/>
                              <w:numPr>
                                <w:ilvl w:val="0"/>
                                <w:numId w:val="39"/>
                              </w:numPr>
                              <w:spacing w:after="60"/>
                              <w:jc w:val="both"/>
                              <w:rPr>
                                <w:sz w:val="20"/>
                                <w:szCs w:val="20"/>
                              </w:rPr>
                            </w:pPr>
                            <w:r w:rsidRPr="00E10AA2">
                              <w:rPr>
                                <w:sz w:val="20"/>
                                <w:szCs w:val="20"/>
                              </w:rPr>
                              <w:t>The frequency of training for employees who work in areas where industrial materials or activities are exposed to stormwater, or who are responsible for implementing any part of the Plan;</w:t>
                            </w:r>
                          </w:p>
                          <w:p w14:paraId="4436F47D" w14:textId="77777777" w:rsidR="00256A6E" w:rsidRPr="00E10AA2" w:rsidRDefault="00256A6E" w:rsidP="00BB64C6">
                            <w:pPr>
                              <w:pStyle w:val="ListParagraph"/>
                              <w:numPr>
                                <w:ilvl w:val="0"/>
                                <w:numId w:val="39"/>
                              </w:numPr>
                              <w:spacing w:after="60"/>
                              <w:jc w:val="both"/>
                              <w:rPr>
                                <w:sz w:val="20"/>
                                <w:szCs w:val="20"/>
                              </w:rPr>
                            </w:pPr>
                            <w:r w:rsidRPr="00E10AA2">
                              <w:rPr>
                                <w:sz w:val="20"/>
                                <w:szCs w:val="20"/>
                              </w:rPr>
                              <w:t>A log of the dates on which specific employees received training; and</w:t>
                            </w:r>
                          </w:p>
                          <w:p w14:paraId="2DF969E3" w14:textId="0B4E4491" w:rsidR="00256A6E" w:rsidRPr="00E10AA2" w:rsidRDefault="00256A6E" w:rsidP="00BB64C6">
                            <w:pPr>
                              <w:pStyle w:val="BoxedHeader"/>
                              <w:numPr>
                                <w:ilvl w:val="0"/>
                                <w:numId w:val="38"/>
                              </w:numPr>
                              <w:pBdr>
                                <w:top w:val="none" w:sz="0" w:space="0" w:color="auto"/>
                                <w:left w:val="none" w:sz="0" w:space="0" w:color="auto"/>
                                <w:bottom w:val="none" w:sz="0" w:space="0" w:color="auto"/>
                                <w:right w:val="none" w:sz="0" w:space="0" w:color="auto"/>
                              </w:pBdr>
                              <w:spacing w:before="0" w:after="60"/>
                              <w:jc w:val="both"/>
                              <w:rPr>
                                <w:b w:val="0"/>
                                <w:sz w:val="20"/>
                              </w:rPr>
                            </w:pPr>
                            <w:r w:rsidRPr="00E10AA2">
                              <w:rPr>
                                <w:b w:val="0"/>
                                <w:sz w:val="20"/>
                              </w:rPr>
                              <w:t>The topic(s) or content discussed during the training</w:t>
                            </w:r>
                          </w:p>
                          <w:p w14:paraId="545FE542" w14:textId="07C68630"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0"/>
                              <w:jc w:val="both"/>
                              <w:rPr>
                                <w:b w:val="0"/>
                                <w:sz w:val="20"/>
                              </w:rPr>
                            </w:pPr>
                            <w:r w:rsidRPr="00E10AA2">
                              <w:rPr>
                                <w:b w:val="0"/>
                                <w:i/>
                                <w:sz w:val="20"/>
                              </w:rPr>
                              <w:t>See MSGP Part III.J for more employee training information. Employee training logs may be maintained separate from the Plan (i.e. as part of new employee on-boarding documentation or another facility specific electronic training program), but they must be maintained in an accessible format and be made available upon request.</w:t>
                            </w:r>
                          </w:p>
                        </w:txbxContent>
                      </wps:txbx>
                      <wps:bodyPr rot="0" vert="horz" wrap="square" lIns="95250" tIns="0" rIns="95250" bIns="47625" anchor="t" anchorCtr="0" upright="1">
                        <a:noAutofit/>
                      </wps:bodyPr>
                    </wps:wsp>
                  </a:graphicData>
                </a:graphic>
              </wp:inline>
            </w:drawing>
          </mc:Choice>
          <mc:Fallback>
            <w:pict>
              <v:shape w14:anchorId="35629AD1" id="Text Box 12" o:spid="_x0000_s1035" type="#_x0000_t202" style="width:468pt;height:1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" fillcolor="#f5f5f5">
                <v:textbox inset="7.5pt,0,7.5pt,3.75pt">
                  <w:txbxContent>
                    <w:p w14:paraId="57589815" w14:textId="2C26315D"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60"/>
                        <w:rPr>
                          <w:i/>
                          <w:sz w:val="20"/>
                        </w:rPr>
                      </w:pPr>
                      <w:r w:rsidRPr="00E10AA2">
                        <w:rPr>
                          <w:i/>
                          <w:sz w:val="20"/>
                        </w:rPr>
                        <w:t>MSGP Part VII.D.5.c:</w:t>
                      </w:r>
                    </w:p>
                    <w:p w14:paraId="7CCF4ACC" w14:textId="7B8A5686" w:rsidR="00256A6E" w:rsidRPr="00E10AA2" w:rsidRDefault="00256A6E" w:rsidP="00BB64C6">
                      <w:pPr>
                        <w:pStyle w:val="BoxedHeader"/>
                        <w:pBdr>
                          <w:top w:val="none" w:sz="0" w:space="0" w:color="auto"/>
                          <w:left w:val="none" w:sz="0" w:space="0" w:color="auto"/>
                          <w:bottom w:val="none" w:sz="0" w:space="0" w:color="auto"/>
                          <w:right w:val="none" w:sz="0" w:space="0" w:color="auto"/>
                        </w:pBdr>
                        <w:spacing w:before="0" w:after="60"/>
                        <w:jc w:val="both"/>
                        <w:rPr>
                          <w:b w:val="0"/>
                          <w:sz w:val="20"/>
                        </w:rPr>
                      </w:pPr>
                      <w:r w:rsidRPr="00E10AA2">
                        <w:rPr>
                          <w:b w:val="0"/>
                          <w:sz w:val="20"/>
                        </w:rPr>
                        <w:t>Employee training programs shall inform personnel responsible for implementing activities identified in the Plan or otherwise responsible for stormwater management, of the components and goals identified in the Plan. The Plan shall identify at a minimum:</w:t>
                      </w:r>
                    </w:p>
                    <w:p w14:paraId="32CB8195" w14:textId="77777777" w:rsidR="00256A6E" w:rsidRPr="00E10AA2" w:rsidRDefault="00256A6E" w:rsidP="00BB64C6">
                      <w:pPr>
                        <w:pStyle w:val="ListParagraph"/>
                        <w:numPr>
                          <w:ilvl w:val="0"/>
                          <w:numId w:val="39"/>
                        </w:numPr>
                        <w:spacing w:after="60"/>
                        <w:jc w:val="both"/>
                        <w:rPr>
                          <w:sz w:val="20"/>
                          <w:szCs w:val="20"/>
                        </w:rPr>
                      </w:pPr>
                      <w:r w:rsidRPr="00E10AA2">
                        <w:rPr>
                          <w:sz w:val="20"/>
                          <w:szCs w:val="20"/>
                        </w:rPr>
                        <w:t>The frequency of training for employees who work in areas where industrial materials or activities are exposed to stormwater, or who are responsible for implementing any part of the Plan;</w:t>
                      </w:r>
                    </w:p>
                    <w:p w14:paraId="4436F47D" w14:textId="77777777" w:rsidR="00256A6E" w:rsidRPr="00E10AA2" w:rsidRDefault="00256A6E" w:rsidP="00BB64C6">
                      <w:pPr>
                        <w:pStyle w:val="ListParagraph"/>
                        <w:numPr>
                          <w:ilvl w:val="0"/>
                          <w:numId w:val="39"/>
                        </w:numPr>
                        <w:spacing w:after="60"/>
                        <w:jc w:val="both"/>
                        <w:rPr>
                          <w:sz w:val="20"/>
                          <w:szCs w:val="20"/>
                        </w:rPr>
                      </w:pPr>
                      <w:r w:rsidRPr="00E10AA2">
                        <w:rPr>
                          <w:sz w:val="20"/>
                          <w:szCs w:val="20"/>
                        </w:rPr>
                        <w:t>A log of the dates on which specific employees received training; and</w:t>
                      </w:r>
                    </w:p>
                    <w:p w14:paraId="2DF969E3" w14:textId="0B4E4491" w:rsidR="00256A6E" w:rsidRPr="00E10AA2" w:rsidRDefault="00256A6E" w:rsidP="00BB64C6">
                      <w:pPr>
                        <w:pStyle w:val="BoxedHeader"/>
                        <w:numPr>
                          <w:ilvl w:val="0"/>
                          <w:numId w:val="38"/>
                        </w:numPr>
                        <w:pBdr>
                          <w:top w:val="none" w:sz="0" w:space="0" w:color="auto"/>
                          <w:left w:val="none" w:sz="0" w:space="0" w:color="auto"/>
                          <w:bottom w:val="none" w:sz="0" w:space="0" w:color="auto"/>
                          <w:right w:val="none" w:sz="0" w:space="0" w:color="auto"/>
                        </w:pBdr>
                        <w:spacing w:before="0" w:after="60"/>
                        <w:jc w:val="both"/>
                        <w:rPr>
                          <w:b w:val="0"/>
                          <w:sz w:val="20"/>
                        </w:rPr>
                      </w:pPr>
                      <w:r w:rsidRPr="00E10AA2">
                        <w:rPr>
                          <w:b w:val="0"/>
                          <w:sz w:val="20"/>
                        </w:rPr>
                        <w:t>The topic(s) or content discussed during the training</w:t>
                      </w:r>
                    </w:p>
                    <w:p w14:paraId="545FE542" w14:textId="07C68630" w:rsidR="00256A6E" w:rsidRPr="00E10AA2" w:rsidRDefault="00256A6E" w:rsidP="004535EB">
                      <w:pPr>
                        <w:pStyle w:val="BoxedHeader"/>
                        <w:pBdr>
                          <w:top w:val="none" w:sz="0" w:space="0" w:color="auto"/>
                          <w:left w:val="none" w:sz="0" w:space="0" w:color="auto"/>
                          <w:bottom w:val="none" w:sz="0" w:space="0" w:color="auto"/>
                          <w:right w:val="none" w:sz="0" w:space="0" w:color="auto"/>
                        </w:pBdr>
                        <w:spacing w:before="60" w:after="0"/>
                        <w:jc w:val="both"/>
                        <w:rPr>
                          <w:b w:val="0"/>
                          <w:sz w:val="20"/>
                        </w:rPr>
                      </w:pPr>
                      <w:r w:rsidRPr="00E10AA2">
                        <w:rPr>
                          <w:b w:val="0"/>
                          <w:i/>
                          <w:sz w:val="20"/>
                        </w:rPr>
                        <w:t>See MSGP Part III.J for more employee training information. Employee training logs may be maintained separate from the Plan (i.e. as part of new employee on-boarding documentation or another facility specific electronic training program), but they must be maintained in an accessible format and be made available upon request.</w:t>
                      </w:r>
                    </w:p>
                  </w:txbxContent>
                </v:textbox>
                <w10:anchorlock/>
              </v:shape>
            </w:pict>
          </mc:Fallback>
        </mc:AlternateContent>
      </w:r>
    </w:p>
    <w:p w14:paraId="064FFCB0" w14:textId="16C87EF1" w:rsidR="00BB64C6" w:rsidRPr="008F4506" w:rsidRDefault="00BB64C6" w:rsidP="00BB64C6">
      <w:pPr>
        <w:jc w:val="both"/>
        <w:rPr>
          <w:rFonts w:ascii="Times New Roman" w:hAnsi="Times New Roman" w:cs="Times New Roman"/>
        </w:rPr>
      </w:pPr>
      <w:r w:rsidRPr="008F4506">
        <w:rPr>
          <w:rFonts w:ascii="Times New Roman" w:hAnsi="Times New Roman" w:cs="Times New Roman"/>
        </w:rPr>
        <w:t xml:space="preserve">Employee training for required personnel will be conducted </w:t>
      </w:r>
      <w:r w:rsidRPr="008F4506">
        <w:rPr>
          <w:rFonts w:ascii="Times New Roman" w:eastAsia="Times New Roman" w:hAnsi="Times New Roman" w:cs="Times New Roman"/>
          <w:color w:val="0000FF"/>
          <w:sz w:val="20"/>
        </w:rPr>
        <w:fldChar w:fldCharType="begin">
          <w:ffData>
            <w:name w:val="Text28"/>
            <w:enabled/>
            <w:calcOnExit w:val="0"/>
            <w:textInput>
              <w:default w:val="[Add Frequency Here (monthly, annually, etc.]"/>
            </w:textInput>
          </w:ffData>
        </w:fldChar>
      </w:r>
      <w:bookmarkStart w:id="39" w:name="Text28"/>
      <w:r w:rsidRPr="008F4506">
        <w:rPr>
          <w:rFonts w:ascii="Times New Roman" w:eastAsia="Times New Roman" w:hAnsi="Times New Roman" w:cs="Times New Roman"/>
          <w:color w:val="0000FF"/>
          <w:sz w:val="20"/>
        </w:rPr>
        <w:instrText xml:space="preserve"> FORMTEXT </w:instrText>
      </w:r>
      <w:r w:rsidRPr="008F4506">
        <w:rPr>
          <w:rFonts w:ascii="Times New Roman" w:eastAsia="Times New Roman" w:hAnsi="Times New Roman" w:cs="Times New Roman"/>
          <w:color w:val="0000FF"/>
          <w:sz w:val="20"/>
        </w:rPr>
      </w:r>
      <w:r w:rsidRPr="008F4506">
        <w:rPr>
          <w:rFonts w:ascii="Times New Roman" w:eastAsia="Times New Roman" w:hAnsi="Times New Roman" w:cs="Times New Roman"/>
          <w:color w:val="0000FF"/>
          <w:sz w:val="20"/>
        </w:rPr>
        <w:fldChar w:fldCharType="separate"/>
      </w:r>
      <w:r w:rsidR="008F4506">
        <w:rPr>
          <w:rFonts w:ascii="Times New Roman" w:eastAsia="Times New Roman" w:hAnsi="Times New Roman" w:cs="Times New Roman"/>
          <w:noProof/>
          <w:color w:val="0000FF"/>
          <w:sz w:val="20"/>
        </w:rPr>
        <w:t>[Add Frequency Here (monthly, annually, etc.]</w:t>
      </w:r>
      <w:r w:rsidRPr="008F4506">
        <w:rPr>
          <w:rFonts w:ascii="Times New Roman" w:eastAsia="Times New Roman" w:hAnsi="Times New Roman" w:cs="Times New Roman"/>
          <w:color w:val="0000FF"/>
          <w:sz w:val="20"/>
        </w:rPr>
        <w:fldChar w:fldCharType="end"/>
      </w:r>
      <w:bookmarkEnd w:id="39"/>
      <w:r w:rsidRPr="008F4506">
        <w:rPr>
          <w:rFonts w:ascii="Times New Roman" w:eastAsia="Times New Roman" w:hAnsi="Times New Roman" w:cs="Times New Roman"/>
          <w:color w:val="0000FF"/>
          <w:sz w:val="20"/>
        </w:rPr>
        <w:t>.</w:t>
      </w:r>
      <w:r w:rsidRPr="008F4506">
        <w:rPr>
          <w:rFonts w:ascii="Times New Roman" w:hAnsi="Times New Roman" w:cs="Times New Roman"/>
          <w:sz w:val="20"/>
        </w:rPr>
        <w:t xml:space="preserve"> </w:t>
      </w:r>
    </w:p>
    <w:p w14:paraId="45DB38CF" w14:textId="5ACB612D" w:rsidR="004C13BF" w:rsidRPr="008F4506" w:rsidRDefault="00BB64C6" w:rsidP="00BB64C6">
      <w:pPr>
        <w:jc w:val="both"/>
        <w:rPr>
          <w:rFonts w:ascii="Times New Roman" w:hAnsi="Times New Roman" w:cs="Times New Roman"/>
        </w:rPr>
      </w:pPr>
      <w:r w:rsidRPr="008F4506">
        <w:rPr>
          <w:rFonts w:ascii="Times New Roman" w:hAnsi="Times New Roman" w:cs="Times New Roman"/>
        </w:rPr>
        <w:t>Blank Employee Training Logs can be found in Attachment 2, if needed.</w:t>
      </w:r>
    </w:p>
    <w:p w14:paraId="741408E2" w14:textId="3FA5BBE4" w:rsidR="004C13BF" w:rsidRPr="008F4506" w:rsidRDefault="004C13BF">
      <w:pPr>
        <w:rPr>
          <w:rFonts w:ascii="Times New Roman" w:hAnsi="Times New Roman" w:cs="Times New Roman"/>
        </w:rPr>
      </w:pPr>
    </w:p>
    <w:p w14:paraId="4965201C" w14:textId="20AF816C" w:rsidR="00BB64C6" w:rsidRPr="008F4506" w:rsidRDefault="00BB64C6" w:rsidP="00BB64C6">
      <w:pPr>
        <w:pStyle w:val="Heading3"/>
        <w:rPr>
          <w:rFonts w:ascii="Times New Roman" w:hAnsi="Times New Roman" w:cs="Times New Roman"/>
          <w:i/>
          <w:sz w:val="24"/>
          <w:szCs w:val="24"/>
        </w:rPr>
      </w:pPr>
      <w:bookmarkStart w:id="40" w:name="_Toc149742407"/>
      <w:r w:rsidRPr="008F4506">
        <w:rPr>
          <w:rFonts w:ascii="Times New Roman" w:hAnsi="Times New Roman" w:cs="Times New Roman"/>
          <w:i/>
          <w:sz w:val="24"/>
          <w:szCs w:val="24"/>
        </w:rPr>
        <w:lastRenderedPageBreak/>
        <w:t>3.5.4</w:t>
      </w:r>
      <w:r w:rsidRPr="008F4506">
        <w:rPr>
          <w:rFonts w:ascii="Times New Roman" w:hAnsi="Times New Roman" w:cs="Times New Roman"/>
          <w:i/>
          <w:sz w:val="24"/>
          <w:szCs w:val="24"/>
        </w:rPr>
        <w:tab/>
        <w:t>Spill Prevention and Response Procedures.</w:t>
      </w:r>
      <w:bookmarkEnd w:id="40"/>
    </w:p>
    <w:bookmarkEnd w:id="25"/>
    <w:p w14:paraId="7F26C74A" w14:textId="77777777" w:rsidR="009454E9" w:rsidRPr="008F4506" w:rsidRDefault="009454E9" w:rsidP="00FC44AA">
      <w:pPr>
        <w:spacing w:after="0" w:line="240" w:lineRule="auto"/>
        <w:ind w:left="-270"/>
        <w:rPr>
          <w:rFonts w:ascii="Times New Roman" w:eastAsia="Times New Roman" w:hAnsi="Times New Roman" w:cs="Times New Roman"/>
        </w:rPr>
      </w:pPr>
      <w:r w:rsidRPr="008F4506">
        <w:rPr>
          <w:rFonts w:ascii="Times New Roman" w:eastAsia="Times New Roman" w:hAnsi="Times New Roman" w:cs="Times New Roman"/>
          <w:noProof/>
        </w:rPr>
        <mc:AlternateContent>
          <mc:Choice Requires="wps">
            <w:drawing>
              <wp:inline distT="0" distB="0" distL="0" distR="0" wp14:anchorId="33CAB500" wp14:editId="04335BD6">
                <wp:extent cx="6241311" cy="2923954"/>
                <wp:effectExtent l="0" t="0" r="26670" b="1016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311" cy="2923954"/>
                        </a:xfrm>
                        <a:prstGeom prst="rect">
                          <a:avLst/>
                        </a:prstGeom>
                        <a:solidFill>
                          <a:srgbClr val="F5F5F5"/>
                        </a:solidFill>
                        <a:ln w="9525">
                          <a:solidFill>
                            <a:srgbClr val="000000"/>
                          </a:solidFill>
                          <a:miter lim="800000"/>
                          <a:headEnd/>
                          <a:tailEnd/>
                        </a:ln>
                      </wps:spPr>
                      <wps:txbx>
                        <w:txbxContent>
                          <w:p w14:paraId="1DB36A6D" w14:textId="61113D38" w:rsidR="00256A6E" w:rsidRPr="00E10AA2" w:rsidRDefault="00256A6E" w:rsidP="00BB64C6">
                            <w:pPr>
                              <w:pStyle w:val="BoxedHeader"/>
                              <w:pBdr>
                                <w:top w:val="none" w:sz="0" w:space="0" w:color="auto"/>
                                <w:left w:val="none" w:sz="0" w:space="0" w:color="auto"/>
                                <w:bottom w:val="none" w:sz="0" w:space="0" w:color="auto"/>
                                <w:right w:val="none" w:sz="0" w:space="0" w:color="auto"/>
                              </w:pBdr>
                              <w:spacing w:before="60" w:after="60"/>
                              <w:rPr>
                                <w:sz w:val="20"/>
                                <w:szCs w:val="22"/>
                              </w:rPr>
                            </w:pPr>
                            <w:r w:rsidRPr="00E10AA2">
                              <w:rPr>
                                <w:i/>
                                <w:sz w:val="20"/>
                                <w:szCs w:val="22"/>
                              </w:rPr>
                              <w:t>MSGP Part VII.D.5.d</w:t>
                            </w:r>
                            <w:r w:rsidRPr="00E10AA2">
                              <w:rPr>
                                <w:sz w:val="20"/>
                                <w:szCs w:val="22"/>
                              </w:rPr>
                              <w:t>:</w:t>
                            </w:r>
                          </w:p>
                          <w:p w14:paraId="3AA98C4F" w14:textId="77777777" w:rsidR="00256A6E" w:rsidRPr="00E10AA2" w:rsidRDefault="00256A6E" w:rsidP="00123D14">
                            <w:pPr>
                              <w:spacing w:after="60"/>
                              <w:jc w:val="both"/>
                              <w:rPr>
                                <w:rFonts w:ascii="Times New Roman" w:hAnsi="Times New Roman" w:cs="Times New Roman"/>
                                <w:sz w:val="20"/>
                              </w:rPr>
                            </w:pPr>
                            <w:r w:rsidRPr="00E10AA2">
                              <w:rPr>
                                <w:rFonts w:ascii="Times New Roman" w:hAnsi="Times New Roman" w:cs="Times New Roman"/>
                                <w:sz w:val="20"/>
                              </w:rPr>
                              <w:t>To prevent and respond appropriately to spills, the Plan shall identify:</w:t>
                            </w:r>
                          </w:p>
                          <w:p w14:paraId="39F32160" w14:textId="77777777" w:rsidR="00256A6E" w:rsidRPr="00E10AA2" w:rsidRDefault="00256A6E" w:rsidP="00123D14">
                            <w:pPr>
                              <w:pStyle w:val="ListParagraph"/>
                              <w:numPr>
                                <w:ilvl w:val="0"/>
                                <w:numId w:val="40"/>
                              </w:numPr>
                              <w:spacing w:after="60"/>
                              <w:jc w:val="both"/>
                              <w:rPr>
                                <w:sz w:val="20"/>
                              </w:rPr>
                            </w:pPr>
                            <w:r w:rsidRPr="00E10AA2">
                              <w:rPr>
                                <w:sz w:val="20"/>
                              </w:rPr>
                              <w:t>Areas where potential spills could contribute pollutants to storm water discharges;</w:t>
                            </w:r>
                          </w:p>
                          <w:p w14:paraId="4AC8D1EB" w14:textId="2FC8806A" w:rsidR="00256A6E" w:rsidRPr="00E10AA2" w:rsidRDefault="00256A6E" w:rsidP="00123D14">
                            <w:pPr>
                              <w:pStyle w:val="ListParagraph"/>
                              <w:numPr>
                                <w:ilvl w:val="0"/>
                                <w:numId w:val="40"/>
                              </w:numPr>
                              <w:spacing w:after="60"/>
                              <w:jc w:val="both"/>
                              <w:rPr>
                                <w:sz w:val="20"/>
                              </w:rPr>
                            </w:pPr>
                            <w:r w:rsidRPr="00E10AA2">
                              <w:rPr>
                                <w:sz w:val="20"/>
                              </w:rPr>
                              <w:t>Discharge points where potential spills would discharge to waters of the State;</w:t>
                            </w:r>
                          </w:p>
                          <w:p w14:paraId="152A0BED" w14:textId="77777777" w:rsidR="00256A6E" w:rsidRPr="00E10AA2" w:rsidRDefault="00256A6E" w:rsidP="00123D14">
                            <w:pPr>
                              <w:pStyle w:val="ListParagraph"/>
                              <w:numPr>
                                <w:ilvl w:val="0"/>
                                <w:numId w:val="40"/>
                              </w:numPr>
                              <w:spacing w:after="60"/>
                              <w:jc w:val="both"/>
                              <w:rPr>
                                <w:sz w:val="20"/>
                              </w:rPr>
                            </w:pPr>
                            <w:r w:rsidRPr="00E10AA2">
                              <w:rPr>
                                <w:sz w:val="20"/>
                              </w:rPr>
                              <w:t>Procedures for how material handling and storage are to be conducted;</w:t>
                            </w:r>
                          </w:p>
                          <w:p w14:paraId="091837A0" w14:textId="77777777" w:rsidR="00256A6E" w:rsidRPr="00E10AA2" w:rsidRDefault="00256A6E" w:rsidP="00123D14">
                            <w:pPr>
                              <w:pStyle w:val="ListParagraph"/>
                              <w:numPr>
                                <w:ilvl w:val="0"/>
                                <w:numId w:val="40"/>
                              </w:numPr>
                              <w:spacing w:after="60"/>
                              <w:jc w:val="both"/>
                              <w:rPr>
                                <w:sz w:val="20"/>
                              </w:rPr>
                            </w:pPr>
                            <w:r w:rsidRPr="00E10AA2">
                              <w:rPr>
                                <w:sz w:val="20"/>
                              </w:rPr>
                              <w:t>Location of necessary equipment, such as spill kits, to be implemented to clean or contain a spill;</w:t>
                            </w:r>
                          </w:p>
                          <w:p w14:paraId="011AB545" w14:textId="77777777" w:rsidR="00256A6E" w:rsidRPr="00E10AA2" w:rsidRDefault="00256A6E" w:rsidP="00123D14">
                            <w:pPr>
                              <w:pStyle w:val="ListParagraph"/>
                              <w:numPr>
                                <w:ilvl w:val="0"/>
                                <w:numId w:val="40"/>
                              </w:numPr>
                              <w:spacing w:after="60"/>
                              <w:jc w:val="both"/>
                              <w:rPr>
                                <w:sz w:val="20"/>
                              </w:rPr>
                            </w:pPr>
                            <w:r w:rsidRPr="00E10AA2">
                              <w:rPr>
                                <w:sz w:val="20"/>
                              </w:rPr>
                              <w:t xml:space="preserve">Personnel to contact in the event a spill is discovered, both on site and in accordance with </w:t>
                            </w:r>
                            <w:r w:rsidRPr="00E10AA2">
                              <w:rPr>
                                <w:i/>
                                <w:sz w:val="20"/>
                              </w:rPr>
                              <w:t>Part II.A</w:t>
                            </w:r>
                            <w:r w:rsidRPr="00E10AA2">
                              <w:rPr>
                                <w:sz w:val="20"/>
                              </w:rPr>
                              <w:t>;</w:t>
                            </w:r>
                          </w:p>
                          <w:p w14:paraId="78A8B7C2" w14:textId="77777777" w:rsidR="00256A6E" w:rsidRPr="00E10AA2" w:rsidRDefault="00256A6E" w:rsidP="00123D14">
                            <w:pPr>
                              <w:pStyle w:val="ListParagraph"/>
                              <w:numPr>
                                <w:ilvl w:val="0"/>
                                <w:numId w:val="40"/>
                              </w:numPr>
                              <w:spacing w:after="60"/>
                              <w:jc w:val="both"/>
                              <w:rPr>
                                <w:sz w:val="20"/>
                              </w:rPr>
                            </w:pPr>
                            <w:r w:rsidRPr="00E10AA2">
                              <w:rPr>
                                <w:sz w:val="20"/>
                              </w:rPr>
                              <w:t>A response schedule to limit tracking of spilled materials to other areas of the facility; and</w:t>
                            </w:r>
                          </w:p>
                          <w:p w14:paraId="7C8651DE" w14:textId="2F70EBD1" w:rsidR="00256A6E" w:rsidRPr="00E10AA2" w:rsidRDefault="00256A6E" w:rsidP="00123D14">
                            <w:pPr>
                              <w:pStyle w:val="ListParagraph"/>
                              <w:numPr>
                                <w:ilvl w:val="0"/>
                                <w:numId w:val="40"/>
                              </w:numPr>
                              <w:spacing w:after="60"/>
                              <w:jc w:val="both"/>
                              <w:rPr>
                                <w:color w:val="000000"/>
                                <w:sz w:val="20"/>
                              </w:rPr>
                            </w:pPr>
                            <w:bookmarkStart w:id="41" w:name="_Hlk143608871"/>
                            <w:r w:rsidRPr="00E10AA2">
                              <w:rPr>
                                <w:sz w:val="20"/>
                              </w:rPr>
                              <w:t xml:space="preserve">A list of significant spills of toxic or hazardous pollutants, as identified in </w:t>
                            </w:r>
                            <w:r w:rsidRPr="00E10AA2">
                              <w:rPr>
                                <w:i/>
                                <w:sz w:val="20"/>
                              </w:rPr>
                              <w:t>Part II.A</w:t>
                            </w:r>
                            <w:r w:rsidRPr="00E10AA2">
                              <w:rPr>
                                <w:sz w:val="20"/>
                              </w:rPr>
                              <w:t>, that have occurred at areas exposed to precipitation or that drain to a storm water conveyance at the facility for three years prior to the submission of the NOI and up to the present day</w:t>
                            </w:r>
                            <w:bookmarkEnd w:id="41"/>
                            <w:r w:rsidRPr="00E10AA2">
                              <w:rPr>
                                <w:sz w:val="20"/>
                              </w:rPr>
                              <w:t>.</w:t>
                            </w:r>
                          </w:p>
                          <w:p w14:paraId="30C447EA" w14:textId="0DC66B21" w:rsidR="00256A6E" w:rsidRPr="00E10AA2" w:rsidRDefault="00256A6E" w:rsidP="001D2321">
                            <w:pPr>
                              <w:autoSpaceDE w:val="0"/>
                              <w:autoSpaceDN w:val="0"/>
                              <w:adjustRightInd w:val="0"/>
                              <w:spacing w:after="60" w:line="240" w:lineRule="auto"/>
                              <w:jc w:val="both"/>
                              <w:rPr>
                                <w:rFonts w:ascii="Times New Roman" w:eastAsia="Calibri" w:hAnsi="Times New Roman" w:cs="Times New Roman"/>
                                <w:sz w:val="20"/>
                              </w:rPr>
                            </w:pPr>
                            <w:r w:rsidRPr="00E10AA2">
                              <w:rPr>
                                <w:rFonts w:ascii="Times New Roman" w:eastAsia="Calibri" w:hAnsi="Times New Roman" w:cs="Times New Roman"/>
                                <w:sz w:val="20"/>
                              </w:rPr>
                              <w:t xml:space="preserve">The Plan may reference the existence of other plans, such as </w:t>
                            </w:r>
                            <w:bookmarkStart w:id="42" w:name="_Hlk143677917"/>
                            <w:r w:rsidRPr="00E10AA2">
                              <w:rPr>
                                <w:rFonts w:ascii="Times New Roman" w:eastAsia="Calibri" w:hAnsi="Times New Roman" w:cs="Times New Roman"/>
                                <w:sz w:val="20"/>
                              </w:rPr>
                              <w:t xml:space="preserve">a </w:t>
                            </w:r>
                            <w:bookmarkStart w:id="43" w:name="_Hlk143608964"/>
                            <w:r w:rsidRPr="00E10AA2">
                              <w:rPr>
                                <w:rFonts w:ascii="Times New Roman" w:eastAsia="Calibri" w:hAnsi="Times New Roman" w:cs="Times New Roman"/>
                                <w:sz w:val="20"/>
                              </w:rPr>
                              <w:t>Spill Prevention, Control and Countermeasure (SPCC) plan</w:t>
                            </w:r>
                            <w:bookmarkEnd w:id="42"/>
                            <w:bookmarkEnd w:id="43"/>
                            <w:r w:rsidRPr="00E10AA2">
                              <w:rPr>
                                <w:rFonts w:ascii="Times New Roman" w:eastAsia="Calibri" w:hAnsi="Times New Roman" w:cs="Times New Roman"/>
                                <w:sz w:val="20"/>
                              </w:rPr>
                              <w:t xml:space="preserve">, plans developed for the facility under </w:t>
                            </w:r>
                            <w:r w:rsidRPr="00E10AA2">
                              <w:rPr>
                                <w:rFonts w:ascii="Times New Roman" w:eastAsia="Calibri" w:hAnsi="Times New Roman" w:cs="Times New Roman"/>
                                <w:i/>
                                <w:sz w:val="20"/>
                              </w:rPr>
                              <w:t>Section 311</w:t>
                            </w:r>
                            <w:r w:rsidRPr="00E10AA2">
                              <w:rPr>
                                <w:rFonts w:ascii="Times New Roman" w:eastAsia="Calibri" w:hAnsi="Times New Roman" w:cs="Times New Roman"/>
                                <w:sz w:val="20"/>
                              </w:rPr>
                              <w:t xml:space="preserve"> of the </w:t>
                            </w:r>
                            <w:r w:rsidRPr="00E10AA2">
                              <w:rPr>
                                <w:rFonts w:ascii="Times New Roman" w:eastAsia="Calibri" w:hAnsi="Times New Roman" w:cs="Times New Roman"/>
                                <w:i/>
                                <w:sz w:val="20"/>
                              </w:rPr>
                              <w:t>Clean Water Act</w:t>
                            </w:r>
                            <w:r w:rsidRPr="00E10AA2">
                              <w:rPr>
                                <w:rFonts w:ascii="Times New Roman" w:eastAsia="Calibri" w:hAnsi="Times New Roman" w:cs="Times New Roman"/>
                                <w:sz w:val="20"/>
                              </w:rPr>
                              <w:t xml:space="preserve">, or BMP Programs otherwise required by a </w:t>
                            </w:r>
                            <w:r w:rsidRPr="00E10AA2">
                              <w:rPr>
                                <w:rFonts w:ascii="Times New Roman" w:eastAsia="Calibri" w:hAnsi="Times New Roman" w:cs="Times New Roman"/>
                                <w:i/>
                                <w:sz w:val="20"/>
                              </w:rPr>
                              <w:t>UPDES</w:t>
                            </w:r>
                            <w:r w:rsidRPr="00E10AA2">
                              <w:rPr>
                                <w:rFonts w:ascii="Times New Roman" w:eastAsia="Calibri" w:hAnsi="Times New Roman" w:cs="Times New Roman"/>
                                <w:sz w:val="20"/>
                              </w:rPr>
                              <w:t xml:space="preserve"> permit for the facility, so long as it meets all of the requirements under this Part. Any other plan referenced to under this Part must be maintained with the Plan and made available for review at the time of inspection.</w:t>
                            </w:r>
                          </w:p>
                          <w:p w14:paraId="10087A0D" w14:textId="25336577" w:rsidR="00256A6E" w:rsidRPr="00E10AA2" w:rsidRDefault="00256A6E" w:rsidP="001D2321">
                            <w:pPr>
                              <w:autoSpaceDE w:val="0"/>
                              <w:autoSpaceDN w:val="0"/>
                              <w:adjustRightInd w:val="0"/>
                              <w:spacing w:after="60" w:line="240" w:lineRule="auto"/>
                              <w:jc w:val="both"/>
                              <w:rPr>
                                <w:rFonts w:ascii="Times New Roman" w:hAnsi="Times New Roman" w:cs="Times New Roman"/>
                                <w:color w:val="000000"/>
                                <w:sz w:val="20"/>
                              </w:rPr>
                            </w:pPr>
                            <w:r w:rsidRPr="00E10AA2">
                              <w:rPr>
                                <w:rFonts w:ascii="Times New Roman" w:hAnsi="Times New Roman" w:cs="Times New Roman"/>
                                <w:i/>
                                <w:sz w:val="20"/>
                              </w:rPr>
                              <w:t>See MSGP Part III.E for more Spill Prevention and Response Procedures.</w:t>
                            </w:r>
                          </w:p>
                        </w:txbxContent>
                      </wps:txbx>
                      <wps:bodyPr rot="0" vert="horz" wrap="square" lIns="95250" tIns="0" rIns="95250" bIns="47625" anchor="t" anchorCtr="0" upright="1">
                        <a:noAutofit/>
                      </wps:bodyPr>
                    </wps:wsp>
                  </a:graphicData>
                </a:graphic>
              </wp:inline>
            </w:drawing>
          </mc:Choice>
          <mc:Fallback>
            <w:pict>
              <v:shape w14:anchorId="33CAB500" id="Text Box 65" o:spid="_x0000_s1036" type="#_x0000_t202" style="width:491.4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" fillcolor="#f5f5f5">
                <v:textbox inset="7.5pt,0,7.5pt,3.75pt">
                  <w:txbxContent>
                    <w:p w14:paraId="1DB36A6D" w14:textId="61113D38" w:rsidR="00256A6E" w:rsidRPr="00E10AA2" w:rsidRDefault="00256A6E" w:rsidP="00BB64C6">
                      <w:pPr>
                        <w:pStyle w:val="BoxedHeader"/>
                        <w:pBdr>
                          <w:top w:val="none" w:sz="0" w:space="0" w:color="auto"/>
                          <w:left w:val="none" w:sz="0" w:space="0" w:color="auto"/>
                          <w:bottom w:val="none" w:sz="0" w:space="0" w:color="auto"/>
                          <w:right w:val="none" w:sz="0" w:space="0" w:color="auto"/>
                        </w:pBdr>
                        <w:spacing w:before="60" w:after="60"/>
                        <w:rPr>
                          <w:sz w:val="20"/>
                          <w:szCs w:val="22"/>
                        </w:rPr>
                      </w:pPr>
                      <w:r w:rsidRPr="00E10AA2">
                        <w:rPr>
                          <w:i/>
                          <w:sz w:val="20"/>
                          <w:szCs w:val="22"/>
                        </w:rPr>
                        <w:t>MSGP Part VII.D.5.d</w:t>
                      </w:r>
                      <w:r w:rsidRPr="00E10AA2">
                        <w:rPr>
                          <w:sz w:val="20"/>
                          <w:szCs w:val="22"/>
                        </w:rPr>
                        <w:t>:</w:t>
                      </w:r>
                    </w:p>
                    <w:p w14:paraId="3AA98C4F" w14:textId="77777777" w:rsidR="00256A6E" w:rsidRPr="00E10AA2" w:rsidRDefault="00256A6E" w:rsidP="00123D14">
                      <w:pPr>
                        <w:spacing w:after="60"/>
                        <w:jc w:val="both"/>
                        <w:rPr>
                          <w:rFonts w:ascii="Times New Roman" w:hAnsi="Times New Roman" w:cs="Times New Roman"/>
                          <w:sz w:val="20"/>
                        </w:rPr>
                      </w:pPr>
                      <w:r w:rsidRPr="00E10AA2">
                        <w:rPr>
                          <w:rFonts w:ascii="Times New Roman" w:hAnsi="Times New Roman" w:cs="Times New Roman"/>
                          <w:sz w:val="20"/>
                        </w:rPr>
                        <w:t>To prevent and respond appropriately to spills, the Plan shall identify:</w:t>
                      </w:r>
                    </w:p>
                    <w:p w14:paraId="39F32160" w14:textId="77777777" w:rsidR="00256A6E" w:rsidRPr="00E10AA2" w:rsidRDefault="00256A6E" w:rsidP="00123D14">
                      <w:pPr>
                        <w:pStyle w:val="ListParagraph"/>
                        <w:numPr>
                          <w:ilvl w:val="0"/>
                          <w:numId w:val="40"/>
                        </w:numPr>
                        <w:spacing w:after="60"/>
                        <w:jc w:val="both"/>
                        <w:rPr>
                          <w:sz w:val="20"/>
                        </w:rPr>
                      </w:pPr>
                      <w:r w:rsidRPr="00E10AA2">
                        <w:rPr>
                          <w:sz w:val="20"/>
                        </w:rPr>
                        <w:t>Areas where potential spills could contribute pollutants to storm water discharges;</w:t>
                      </w:r>
                    </w:p>
                    <w:p w14:paraId="4AC8D1EB" w14:textId="2FC8806A" w:rsidR="00256A6E" w:rsidRPr="00E10AA2" w:rsidRDefault="00256A6E" w:rsidP="00123D14">
                      <w:pPr>
                        <w:pStyle w:val="ListParagraph"/>
                        <w:numPr>
                          <w:ilvl w:val="0"/>
                          <w:numId w:val="40"/>
                        </w:numPr>
                        <w:spacing w:after="60"/>
                        <w:jc w:val="both"/>
                        <w:rPr>
                          <w:sz w:val="20"/>
                        </w:rPr>
                      </w:pPr>
                      <w:r w:rsidRPr="00E10AA2">
                        <w:rPr>
                          <w:sz w:val="20"/>
                        </w:rPr>
                        <w:t>Discharge points where potential spills would discharge to waters of the State;</w:t>
                      </w:r>
                    </w:p>
                    <w:p w14:paraId="152A0BED" w14:textId="77777777" w:rsidR="00256A6E" w:rsidRPr="00E10AA2" w:rsidRDefault="00256A6E" w:rsidP="00123D14">
                      <w:pPr>
                        <w:pStyle w:val="ListParagraph"/>
                        <w:numPr>
                          <w:ilvl w:val="0"/>
                          <w:numId w:val="40"/>
                        </w:numPr>
                        <w:spacing w:after="60"/>
                        <w:jc w:val="both"/>
                        <w:rPr>
                          <w:sz w:val="20"/>
                        </w:rPr>
                      </w:pPr>
                      <w:r w:rsidRPr="00E10AA2">
                        <w:rPr>
                          <w:sz w:val="20"/>
                        </w:rPr>
                        <w:t>Procedures for how material handling and storage are to be conducted;</w:t>
                      </w:r>
                    </w:p>
                    <w:p w14:paraId="091837A0" w14:textId="77777777" w:rsidR="00256A6E" w:rsidRPr="00E10AA2" w:rsidRDefault="00256A6E" w:rsidP="00123D14">
                      <w:pPr>
                        <w:pStyle w:val="ListParagraph"/>
                        <w:numPr>
                          <w:ilvl w:val="0"/>
                          <w:numId w:val="40"/>
                        </w:numPr>
                        <w:spacing w:after="60"/>
                        <w:jc w:val="both"/>
                        <w:rPr>
                          <w:sz w:val="20"/>
                        </w:rPr>
                      </w:pPr>
                      <w:r w:rsidRPr="00E10AA2">
                        <w:rPr>
                          <w:sz w:val="20"/>
                        </w:rPr>
                        <w:t>Location of necessary equipment, such as spill kits, to be implemented to clean or contain a spill;</w:t>
                      </w:r>
                    </w:p>
                    <w:p w14:paraId="011AB545" w14:textId="77777777" w:rsidR="00256A6E" w:rsidRPr="00E10AA2" w:rsidRDefault="00256A6E" w:rsidP="00123D14">
                      <w:pPr>
                        <w:pStyle w:val="ListParagraph"/>
                        <w:numPr>
                          <w:ilvl w:val="0"/>
                          <w:numId w:val="40"/>
                        </w:numPr>
                        <w:spacing w:after="60"/>
                        <w:jc w:val="both"/>
                        <w:rPr>
                          <w:sz w:val="20"/>
                        </w:rPr>
                      </w:pPr>
                      <w:r w:rsidRPr="00E10AA2">
                        <w:rPr>
                          <w:sz w:val="20"/>
                        </w:rPr>
                        <w:t xml:space="preserve">Personnel to contact in the event a spill is discovered, both on site and in accordance with </w:t>
                      </w:r>
                      <w:r w:rsidRPr="00E10AA2">
                        <w:rPr>
                          <w:i/>
                          <w:sz w:val="20"/>
                        </w:rPr>
                        <w:t>Part II.A</w:t>
                      </w:r>
                      <w:r w:rsidRPr="00E10AA2">
                        <w:rPr>
                          <w:sz w:val="20"/>
                        </w:rPr>
                        <w:t>;</w:t>
                      </w:r>
                    </w:p>
                    <w:p w14:paraId="78A8B7C2" w14:textId="77777777" w:rsidR="00256A6E" w:rsidRPr="00E10AA2" w:rsidRDefault="00256A6E" w:rsidP="00123D14">
                      <w:pPr>
                        <w:pStyle w:val="ListParagraph"/>
                        <w:numPr>
                          <w:ilvl w:val="0"/>
                          <w:numId w:val="40"/>
                        </w:numPr>
                        <w:spacing w:after="60"/>
                        <w:jc w:val="both"/>
                        <w:rPr>
                          <w:sz w:val="20"/>
                        </w:rPr>
                      </w:pPr>
                      <w:r w:rsidRPr="00E10AA2">
                        <w:rPr>
                          <w:sz w:val="20"/>
                        </w:rPr>
                        <w:t>A response schedule to limit tracking of spilled materials to other areas of the facility; and</w:t>
                      </w:r>
                    </w:p>
                    <w:p w14:paraId="7C8651DE" w14:textId="2F70EBD1" w:rsidR="00256A6E" w:rsidRPr="00E10AA2" w:rsidRDefault="00256A6E" w:rsidP="00123D14">
                      <w:pPr>
                        <w:pStyle w:val="ListParagraph"/>
                        <w:numPr>
                          <w:ilvl w:val="0"/>
                          <w:numId w:val="40"/>
                        </w:numPr>
                        <w:spacing w:after="60"/>
                        <w:jc w:val="both"/>
                        <w:rPr>
                          <w:color w:val="000000"/>
                          <w:sz w:val="20"/>
                        </w:rPr>
                      </w:pPr>
                      <w:bookmarkStart w:id="44" w:name="_Hlk143608871"/>
                      <w:r w:rsidRPr="00E10AA2">
                        <w:rPr>
                          <w:sz w:val="20"/>
                        </w:rPr>
                        <w:t xml:space="preserve">A list of significant spills of toxic or hazardous pollutants, as identified in </w:t>
                      </w:r>
                      <w:r w:rsidRPr="00E10AA2">
                        <w:rPr>
                          <w:i/>
                          <w:sz w:val="20"/>
                        </w:rPr>
                        <w:t>Part II.A</w:t>
                      </w:r>
                      <w:r w:rsidRPr="00E10AA2">
                        <w:rPr>
                          <w:sz w:val="20"/>
                        </w:rPr>
                        <w:t>, that have occurred at areas exposed to precipitation or that drain to a storm water conveyance at the facility for three years prior to the submission of the NOI and up to the present day</w:t>
                      </w:r>
                      <w:bookmarkEnd w:id="44"/>
                      <w:r w:rsidRPr="00E10AA2">
                        <w:rPr>
                          <w:sz w:val="20"/>
                        </w:rPr>
                        <w:t>.</w:t>
                      </w:r>
                    </w:p>
                    <w:p w14:paraId="30C447EA" w14:textId="0DC66B21" w:rsidR="00256A6E" w:rsidRPr="00E10AA2" w:rsidRDefault="00256A6E" w:rsidP="001D2321">
                      <w:pPr>
                        <w:autoSpaceDE w:val="0"/>
                        <w:autoSpaceDN w:val="0"/>
                        <w:adjustRightInd w:val="0"/>
                        <w:spacing w:after="60" w:line="240" w:lineRule="auto"/>
                        <w:jc w:val="both"/>
                        <w:rPr>
                          <w:rFonts w:ascii="Times New Roman" w:eastAsia="Calibri" w:hAnsi="Times New Roman" w:cs="Times New Roman"/>
                          <w:sz w:val="20"/>
                        </w:rPr>
                      </w:pPr>
                      <w:r w:rsidRPr="00E10AA2">
                        <w:rPr>
                          <w:rFonts w:ascii="Times New Roman" w:eastAsia="Calibri" w:hAnsi="Times New Roman" w:cs="Times New Roman"/>
                          <w:sz w:val="20"/>
                        </w:rPr>
                        <w:t xml:space="preserve">The Plan may reference the existence of other plans, such as </w:t>
                      </w:r>
                      <w:bookmarkStart w:id="45" w:name="_Hlk143677917"/>
                      <w:r w:rsidRPr="00E10AA2">
                        <w:rPr>
                          <w:rFonts w:ascii="Times New Roman" w:eastAsia="Calibri" w:hAnsi="Times New Roman" w:cs="Times New Roman"/>
                          <w:sz w:val="20"/>
                        </w:rPr>
                        <w:t xml:space="preserve">a </w:t>
                      </w:r>
                      <w:bookmarkStart w:id="46" w:name="_Hlk143608964"/>
                      <w:r w:rsidRPr="00E10AA2">
                        <w:rPr>
                          <w:rFonts w:ascii="Times New Roman" w:eastAsia="Calibri" w:hAnsi="Times New Roman" w:cs="Times New Roman"/>
                          <w:sz w:val="20"/>
                        </w:rPr>
                        <w:t>Spill Prevention, Control and Countermeasure (SPCC) plan</w:t>
                      </w:r>
                      <w:bookmarkEnd w:id="45"/>
                      <w:bookmarkEnd w:id="46"/>
                      <w:r w:rsidRPr="00E10AA2">
                        <w:rPr>
                          <w:rFonts w:ascii="Times New Roman" w:eastAsia="Calibri" w:hAnsi="Times New Roman" w:cs="Times New Roman"/>
                          <w:sz w:val="20"/>
                        </w:rPr>
                        <w:t xml:space="preserve">, plans developed for the facility under </w:t>
                      </w:r>
                      <w:r w:rsidRPr="00E10AA2">
                        <w:rPr>
                          <w:rFonts w:ascii="Times New Roman" w:eastAsia="Calibri" w:hAnsi="Times New Roman" w:cs="Times New Roman"/>
                          <w:i/>
                          <w:sz w:val="20"/>
                        </w:rPr>
                        <w:t>Section 311</w:t>
                      </w:r>
                      <w:r w:rsidRPr="00E10AA2">
                        <w:rPr>
                          <w:rFonts w:ascii="Times New Roman" w:eastAsia="Calibri" w:hAnsi="Times New Roman" w:cs="Times New Roman"/>
                          <w:sz w:val="20"/>
                        </w:rPr>
                        <w:t xml:space="preserve"> of the </w:t>
                      </w:r>
                      <w:r w:rsidRPr="00E10AA2">
                        <w:rPr>
                          <w:rFonts w:ascii="Times New Roman" w:eastAsia="Calibri" w:hAnsi="Times New Roman" w:cs="Times New Roman"/>
                          <w:i/>
                          <w:sz w:val="20"/>
                        </w:rPr>
                        <w:t>Clean Water Act</w:t>
                      </w:r>
                      <w:r w:rsidRPr="00E10AA2">
                        <w:rPr>
                          <w:rFonts w:ascii="Times New Roman" w:eastAsia="Calibri" w:hAnsi="Times New Roman" w:cs="Times New Roman"/>
                          <w:sz w:val="20"/>
                        </w:rPr>
                        <w:t xml:space="preserve">, or BMP Programs otherwise required by a </w:t>
                      </w:r>
                      <w:r w:rsidRPr="00E10AA2">
                        <w:rPr>
                          <w:rFonts w:ascii="Times New Roman" w:eastAsia="Calibri" w:hAnsi="Times New Roman" w:cs="Times New Roman"/>
                          <w:i/>
                          <w:sz w:val="20"/>
                        </w:rPr>
                        <w:t>UPDES</w:t>
                      </w:r>
                      <w:r w:rsidRPr="00E10AA2">
                        <w:rPr>
                          <w:rFonts w:ascii="Times New Roman" w:eastAsia="Calibri" w:hAnsi="Times New Roman" w:cs="Times New Roman"/>
                          <w:sz w:val="20"/>
                        </w:rPr>
                        <w:t xml:space="preserve"> permit for the facility, so long as it meets all of the requirements under this Part. Any other plan referenced to under this Part must be maintained with the Plan and made available for review at the time of inspection.</w:t>
                      </w:r>
                    </w:p>
                    <w:p w14:paraId="10087A0D" w14:textId="25336577" w:rsidR="00256A6E" w:rsidRPr="00E10AA2" w:rsidRDefault="00256A6E" w:rsidP="001D2321">
                      <w:pPr>
                        <w:autoSpaceDE w:val="0"/>
                        <w:autoSpaceDN w:val="0"/>
                        <w:adjustRightInd w:val="0"/>
                        <w:spacing w:after="60" w:line="240" w:lineRule="auto"/>
                        <w:jc w:val="both"/>
                        <w:rPr>
                          <w:rFonts w:ascii="Times New Roman" w:hAnsi="Times New Roman" w:cs="Times New Roman"/>
                          <w:color w:val="000000"/>
                          <w:sz w:val="20"/>
                        </w:rPr>
                      </w:pPr>
                      <w:r w:rsidRPr="00E10AA2">
                        <w:rPr>
                          <w:rFonts w:ascii="Times New Roman" w:hAnsi="Times New Roman" w:cs="Times New Roman"/>
                          <w:i/>
                          <w:sz w:val="20"/>
                        </w:rPr>
                        <w:t>See MSGP Part III.E for more Spill Prevention and Response Procedures.</w:t>
                      </w:r>
                    </w:p>
                  </w:txbxContent>
                </v:textbox>
                <w10:anchorlock/>
              </v:shape>
            </w:pict>
          </mc:Fallback>
        </mc:AlternateContent>
      </w:r>
    </w:p>
    <w:p w14:paraId="1D61C180" w14:textId="77777777" w:rsidR="009454E9" w:rsidRPr="008F4506" w:rsidRDefault="009454E9" w:rsidP="009454E9">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529"/>
        <w:gridCol w:w="2990"/>
        <w:gridCol w:w="2841"/>
      </w:tblGrid>
      <w:tr w:rsidR="00872C6C" w:rsidRPr="008F4506" w14:paraId="589CCCD4" w14:textId="77777777" w:rsidTr="00FC44AA">
        <w:trPr>
          <w:trHeight w:val="576"/>
        </w:trPr>
        <w:tc>
          <w:tcPr>
            <w:tcW w:w="3618" w:type="dxa"/>
            <w:tcBorders>
              <w:top w:val="nil"/>
              <w:left w:val="nil"/>
            </w:tcBorders>
            <w:shd w:val="clear" w:color="auto" w:fill="9CC2E5" w:themeFill="accent1" w:themeFillTint="99"/>
            <w:vAlign w:val="center"/>
          </w:tcPr>
          <w:p w14:paraId="61256B07" w14:textId="77777777" w:rsidR="00872C6C" w:rsidRPr="008F4506" w:rsidRDefault="00872C6C" w:rsidP="00872C6C">
            <w:pPr>
              <w:jc w:val="center"/>
            </w:pPr>
            <w:r w:rsidRPr="008F4506">
              <w:t>Area or Material Where</w:t>
            </w:r>
          </w:p>
          <w:p w14:paraId="5AA91E5D" w14:textId="7387D783" w:rsidR="00872C6C" w:rsidRPr="008F4506" w:rsidRDefault="00872C6C" w:rsidP="00872C6C">
            <w:pPr>
              <w:jc w:val="center"/>
            </w:pPr>
            <w:r w:rsidRPr="008F4506">
              <w:t>Potential Spill Could Occur</w:t>
            </w:r>
          </w:p>
        </w:tc>
        <w:tc>
          <w:tcPr>
            <w:tcW w:w="3060" w:type="dxa"/>
            <w:tcBorders>
              <w:top w:val="nil"/>
            </w:tcBorders>
            <w:shd w:val="clear" w:color="auto" w:fill="9CC2E5" w:themeFill="accent1" w:themeFillTint="99"/>
            <w:vAlign w:val="center"/>
          </w:tcPr>
          <w:p w14:paraId="24FEB432" w14:textId="570F74A1" w:rsidR="00872C6C" w:rsidRPr="008F4506" w:rsidRDefault="00872C6C" w:rsidP="00872C6C">
            <w:pPr>
              <w:jc w:val="center"/>
            </w:pPr>
            <w:r w:rsidRPr="008F4506">
              <w:t>Discharge Point if a Spill Occurs</w:t>
            </w:r>
          </w:p>
        </w:tc>
        <w:tc>
          <w:tcPr>
            <w:tcW w:w="2898" w:type="dxa"/>
            <w:tcBorders>
              <w:top w:val="nil"/>
              <w:right w:val="nil"/>
            </w:tcBorders>
            <w:shd w:val="clear" w:color="auto" w:fill="9CC2E5" w:themeFill="accent1" w:themeFillTint="99"/>
            <w:vAlign w:val="center"/>
          </w:tcPr>
          <w:p w14:paraId="5A53B6E8" w14:textId="10BA83FF" w:rsidR="00872C6C" w:rsidRPr="008F4506" w:rsidRDefault="00872C6C" w:rsidP="00872C6C">
            <w:pPr>
              <w:jc w:val="center"/>
            </w:pPr>
            <w:r w:rsidRPr="008F4506">
              <w:t>Nearest Spill Clean or Containment Control</w:t>
            </w:r>
            <w:r w:rsidR="00FC44AA" w:rsidRPr="008F4506">
              <w:t xml:space="preserve"> Measure</w:t>
            </w:r>
          </w:p>
        </w:tc>
      </w:tr>
      <w:tr w:rsidR="00FC44AA" w:rsidRPr="008F4506" w14:paraId="4975F84B" w14:textId="77777777" w:rsidTr="00FC44AA">
        <w:trPr>
          <w:trHeight w:val="432"/>
        </w:trPr>
        <w:tc>
          <w:tcPr>
            <w:tcW w:w="3618" w:type="dxa"/>
            <w:tcBorders>
              <w:left w:val="nil"/>
            </w:tcBorders>
            <w:vAlign w:val="center"/>
          </w:tcPr>
          <w:p w14:paraId="126AC619" w14:textId="286874E0"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3060" w:type="dxa"/>
            <w:vAlign w:val="center"/>
          </w:tcPr>
          <w:p w14:paraId="253E61D5" w14:textId="4158AFB7"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98" w:type="dxa"/>
            <w:tcBorders>
              <w:right w:val="nil"/>
            </w:tcBorders>
            <w:vAlign w:val="center"/>
          </w:tcPr>
          <w:p w14:paraId="653BFD6C" w14:textId="4B045B32"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FC44AA" w:rsidRPr="008F4506" w14:paraId="480A68D6" w14:textId="77777777" w:rsidTr="00FC44AA">
        <w:trPr>
          <w:trHeight w:val="432"/>
        </w:trPr>
        <w:tc>
          <w:tcPr>
            <w:tcW w:w="3618" w:type="dxa"/>
            <w:tcBorders>
              <w:left w:val="nil"/>
            </w:tcBorders>
            <w:vAlign w:val="center"/>
          </w:tcPr>
          <w:p w14:paraId="4DC329D7" w14:textId="788EA05F"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3060" w:type="dxa"/>
            <w:vAlign w:val="center"/>
          </w:tcPr>
          <w:p w14:paraId="5328F9B7" w14:textId="5327B4BB"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98" w:type="dxa"/>
            <w:tcBorders>
              <w:right w:val="nil"/>
            </w:tcBorders>
            <w:vAlign w:val="center"/>
          </w:tcPr>
          <w:p w14:paraId="6600CECD" w14:textId="71CEA1D9"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FC44AA" w:rsidRPr="008F4506" w14:paraId="01318BAC" w14:textId="77777777" w:rsidTr="00FC44AA">
        <w:trPr>
          <w:trHeight w:val="432"/>
        </w:trPr>
        <w:tc>
          <w:tcPr>
            <w:tcW w:w="3618" w:type="dxa"/>
            <w:tcBorders>
              <w:left w:val="nil"/>
            </w:tcBorders>
            <w:vAlign w:val="center"/>
          </w:tcPr>
          <w:p w14:paraId="5264B5D4" w14:textId="400DAC05"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3060" w:type="dxa"/>
            <w:vAlign w:val="center"/>
          </w:tcPr>
          <w:p w14:paraId="7CA068EB" w14:textId="28B5D487"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98" w:type="dxa"/>
            <w:tcBorders>
              <w:right w:val="nil"/>
            </w:tcBorders>
            <w:vAlign w:val="center"/>
          </w:tcPr>
          <w:p w14:paraId="30E5F695" w14:textId="3B53773D" w:rsidR="00FC44AA" w:rsidRPr="008F4506" w:rsidRDefault="00FC44AA" w:rsidP="00FC44AA">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bl>
    <w:p w14:paraId="46900C4D" w14:textId="77777777" w:rsidR="00872C6C" w:rsidRPr="008F4506" w:rsidRDefault="00872C6C" w:rsidP="009454E9">
      <w:pPr>
        <w:spacing w:after="0" w:line="240" w:lineRule="auto"/>
        <w:rPr>
          <w:rFonts w:ascii="Times New Roman" w:eastAsia="Times New Roman" w:hAnsi="Times New Roman" w:cs="Times New Roman"/>
        </w:rPr>
      </w:pPr>
    </w:p>
    <w:p w14:paraId="270D9DC6" w14:textId="2EC04D9A" w:rsidR="005A785A" w:rsidRPr="008F4506" w:rsidRDefault="005A785A" w:rsidP="009454E9">
      <w:pPr>
        <w:spacing w:after="0" w:line="240" w:lineRule="auto"/>
        <w:rPr>
          <w:rFonts w:ascii="Times New Roman" w:eastAsia="Times New Roman" w:hAnsi="Times New Roman" w:cs="Times New Roman"/>
        </w:rPr>
      </w:pPr>
      <w:r w:rsidRPr="008F4506">
        <w:rPr>
          <w:rFonts w:ascii="Times New Roman" w:eastAsia="Times New Roman" w:hAnsi="Times New Roman" w:cs="Times New Roman"/>
        </w:rPr>
        <w:t xml:space="preserve">Material Handling and Storage Procedures: </w:t>
      </w:r>
      <w:r w:rsidR="00FC44AA" w:rsidRPr="008F4506">
        <w:rPr>
          <w:rFonts w:ascii="Times New Roman" w:eastAsia="Times New Roman" w:hAnsi="Times New Roman" w:cs="Times New Roman"/>
          <w:color w:val="0000FF"/>
          <w:sz w:val="20"/>
        </w:rPr>
        <w:fldChar w:fldCharType="begin">
          <w:ffData>
            <w:name w:val=""/>
            <w:enabled/>
            <w:calcOnExit w:val="0"/>
            <w:textInput>
              <w:default w:val="[Brief description of how materials that could meet the significant spill criteria in the event of a spill, such as bulk chemical storage, will be managed and stored.]"/>
            </w:textInput>
          </w:ffData>
        </w:fldChar>
      </w:r>
      <w:r w:rsidR="00FC44AA" w:rsidRPr="008F4506">
        <w:rPr>
          <w:rFonts w:ascii="Times New Roman" w:eastAsia="Times New Roman" w:hAnsi="Times New Roman" w:cs="Times New Roman"/>
          <w:color w:val="0000FF"/>
          <w:sz w:val="20"/>
        </w:rPr>
        <w:instrText xml:space="preserve"> FORMTEXT </w:instrText>
      </w:r>
      <w:r w:rsidR="00FC44AA" w:rsidRPr="008F4506">
        <w:rPr>
          <w:rFonts w:ascii="Times New Roman" w:eastAsia="Times New Roman" w:hAnsi="Times New Roman" w:cs="Times New Roman"/>
          <w:color w:val="0000FF"/>
          <w:sz w:val="20"/>
        </w:rPr>
      </w:r>
      <w:r w:rsidR="00FC44AA" w:rsidRPr="008F4506">
        <w:rPr>
          <w:rFonts w:ascii="Times New Roman" w:eastAsia="Times New Roman" w:hAnsi="Times New Roman" w:cs="Times New Roman"/>
          <w:color w:val="0000FF"/>
          <w:sz w:val="20"/>
        </w:rPr>
        <w:fldChar w:fldCharType="separate"/>
      </w:r>
      <w:r w:rsidR="008F4506">
        <w:rPr>
          <w:rFonts w:ascii="Times New Roman" w:eastAsia="Times New Roman" w:hAnsi="Times New Roman" w:cs="Times New Roman"/>
          <w:noProof/>
          <w:color w:val="0000FF"/>
          <w:sz w:val="20"/>
        </w:rPr>
        <w:t>[Brief description of how materials that could meet the significant spill criteria in the event of a spill, such as bulk chemical storage, will be managed and stored.]</w:t>
      </w:r>
      <w:r w:rsidR="00FC44AA" w:rsidRPr="008F4506">
        <w:rPr>
          <w:rFonts w:ascii="Times New Roman" w:eastAsia="Times New Roman" w:hAnsi="Times New Roman" w:cs="Times New Roman"/>
          <w:color w:val="0000FF"/>
          <w:sz w:val="20"/>
        </w:rPr>
        <w:fldChar w:fldCharType="end"/>
      </w:r>
    </w:p>
    <w:p w14:paraId="05F83436" w14:textId="1F828A0B" w:rsidR="005A785A" w:rsidRPr="008F4506" w:rsidRDefault="005A785A" w:rsidP="009454E9">
      <w:pPr>
        <w:spacing w:after="0" w:line="240" w:lineRule="auto"/>
        <w:rPr>
          <w:rFonts w:ascii="Times New Roman" w:eastAsia="Times New Roman" w:hAnsi="Times New Roman"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05"/>
        <w:gridCol w:w="4552"/>
        <w:gridCol w:w="982"/>
        <w:gridCol w:w="1521"/>
      </w:tblGrid>
      <w:tr w:rsidR="00C10293" w:rsidRPr="008F4506" w14:paraId="35E4300B" w14:textId="77777777" w:rsidTr="002007B9">
        <w:trPr>
          <w:trHeight w:val="432"/>
        </w:trPr>
        <w:tc>
          <w:tcPr>
            <w:tcW w:w="2358" w:type="dxa"/>
            <w:vMerge w:val="restart"/>
            <w:tcBorders>
              <w:top w:val="nil"/>
              <w:right w:val="nil"/>
            </w:tcBorders>
            <w:shd w:val="clear" w:color="auto" w:fill="9CC2E5" w:themeFill="accent1" w:themeFillTint="99"/>
            <w:vAlign w:val="center"/>
          </w:tcPr>
          <w:p w14:paraId="24332266" w14:textId="198BFAAD" w:rsidR="00C10293" w:rsidRPr="008F4506" w:rsidRDefault="00C10293" w:rsidP="00C10293">
            <w:pPr>
              <w:jc w:val="center"/>
            </w:pPr>
            <w:r w:rsidRPr="008F4506">
              <w:t>Facility Personnel to Contact</w:t>
            </w:r>
          </w:p>
        </w:tc>
        <w:tc>
          <w:tcPr>
            <w:tcW w:w="4680" w:type="dxa"/>
            <w:tcBorders>
              <w:top w:val="nil"/>
              <w:left w:val="nil"/>
              <w:right w:val="nil"/>
            </w:tcBorders>
            <w:vAlign w:val="center"/>
          </w:tcPr>
          <w:p w14:paraId="58BB704E" w14:textId="69560B91" w:rsidR="00C10293" w:rsidRPr="008F4506" w:rsidRDefault="00C10293" w:rsidP="00C10293">
            <w:pPr>
              <w:jc w:val="center"/>
            </w:pPr>
            <w:r w:rsidRPr="008F4506">
              <w:rPr>
                <w:color w:val="0000FF"/>
                <w:szCs w:val="24"/>
              </w:rPr>
              <w:fldChar w:fldCharType="begin">
                <w:ffData>
                  <w:name w:val=""/>
                  <w:enabled/>
                  <w:calcOnExit w:val="0"/>
                  <w:textInput>
                    <w:default w:val="[Facility Contact]"/>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[Facility Contact]</w:t>
            </w:r>
            <w:r w:rsidRPr="008F4506">
              <w:rPr>
                <w:color w:val="0000FF"/>
                <w:szCs w:val="24"/>
              </w:rPr>
              <w:fldChar w:fldCharType="end"/>
            </w:r>
          </w:p>
        </w:tc>
        <w:tc>
          <w:tcPr>
            <w:tcW w:w="990" w:type="dxa"/>
            <w:tcBorders>
              <w:top w:val="nil"/>
              <w:left w:val="nil"/>
              <w:right w:val="nil"/>
            </w:tcBorders>
            <w:vAlign w:val="center"/>
          </w:tcPr>
          <w:p w14:paraId="779F36A3" w14:textId="122C51B9" w:rsidR="00C10293" w:rsidRPr="008F4506" w:rsidRDefault="00C10293" w:rsidP="00C10293">
            <w:pPr>
              <w:jc w:val="right"/>
            </w:pPr>
            <w:r w:rsidRPr="008F4506">
              <w:t>Phone:</w:t>
            </w:r>
          </w:p>
        </w:tc>
        <w:tc>
          <w:tcPr>
            <w:tcW w:w="1548" w:type="dxa"/>
            <w:tcBorders>
              <w:top w:val="nil"/>
              <w:left w:val="nil"/>
            </w:tcBorders>
            <w:vAlign w:val="center"/>
          </w:tcPr>
          <w:p w14:paraId="29D04497" w14:textId="09DA0F2B" w:rsidR="00C10293" w:rsidRPr="008F4506" w:rsidRDefault="00C10293" w:rsidP="00C10293">
            <w:pPr>
              <w:jc w:val="center"/>
            </w:pPr>
            <w:r w:rsidRPr="008F4506">
              <w:rPr>
                <w:color w:val="0000FF"/>
                <w:szCs w:val="24"/>
              </w:rPr>
              <w:fldChar w:fldCharType="begin">
                <w:ffData>
                  <w:name w:val=""/>
                  <w:enabled/>
                  <w:calcOnExit w:val="0"/>
                  <w:textInput>
                    <w:default w:val="[Phon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[Phone]</w:t>
            </w:r>
            <w:r w:rsidRPr="008F4506">
              <w:rPr>
                <w:color w:val="0000FF"/>
                <w:szCs w:val="24"/>
              </w:rPr>
              <w:fldChar w:fldCharType="end"/>
            </w:r>
          </w:p>
        </w:tc>
      </w:tr>
      <w:tr w:rsidR="00C10293" w:rsidRPr="008F4506" w14:paraId="44F730A9" w14:textId="77777777" w:rsidTr="002007B9">
        <w:trPr>
          <w:trHeight w:val="432"/>
        </w:trPr>
        <w:tc>
          <w:tcPr>
            <w:tcW w:w="2358" w:type="dxa"/>
            <w:vMerge/>
            <w:tcBorders>
              <w:right w:val="nil"/>
            </w:tcBorders>
            <w:shd w:val="clear" w:color="auto" w:fill="9CC2E5" w:themeFill="accent1" w:themeFillTint="99"/>
            <w:vAlign w:val="center"/>
          </w:tcPr>
          <w:p w14:paraId="0E13F203" w14:textId="77777777" w:rsidR="00C10293" w:rsidRPr="008F4506" w:rsidRDefault="00C10293" w:rsidP="00C10293">
            <w:pPr>
              <w:jc w:val="center"/>
            </w:pPr>
          </w:p>
        </w:tc>
        <w:tc>
          <w:tcPr>
            <w:tcW w:w="4680" w:type="dxa"/>
            <w:tcBorders>
              <w:left w:val="nil"/>
              <w:right w:val="nil"/>
            </w:tcBorders>
            <w:vAlign w:val="center"/>
          </w:tcPr>
          <w:p w14:paraId="2E3812AA" w14:textId="3597888D" w:rsidR="00C10293" w:rsidRPr="008F4506" w:rsidRDefault="00C10293" w:rsidP="00C10293">
            <w:pPr>
              <w:jc w:val="center"/>
            </w:pPr>
            <w:r w:rsidRPr="008F4506">
              <w:rPr>
                <w:color w:val="0000FF"/>
                <w:szCs w:val="24"/>
              </w:rPr>
              <w:fldChar w:fldCharType="begin">
                <w:ffData>
                  <w:name w:val=""/>
                  <w:enabled/>
                  <w:calcOnExit w:val="0"/>
                  <w:textInput>
                    <w:default w:val="[Facility Contact]"/>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[Facility Contact]</w:t>
            </w:r>
            <w:r w:rsidRPr="008F4506">
              <w:rPr>
                <w:color w:val="0000FF"/>
                <w:szCs w:val="24"/>
              </w:rPr>
              <w:fldChar w:fldCharType="end"/>
            </w:r>
          </w:p>
        </w:tc>
        <w:tc>
          <w:tcPr>
            <w:tcW w:w="990" w:type="dxa"/>
            <w:tcBorders>
              <w:left w:val="nil"/>
              <w:right w:val="nil"/>
            </w:tcBorders>
            <w:vAlign w:val="center"/>
          </w:tcPr>
          <w:p w14:paraId="456CC8EF" w14:textId="686F4878" w:rsidR="00C10293" w:rsidRPr="008F4506" w:rsidRDefault="00C10293" w:rsidP="00C10293">
            <w:pPr>
              <w:jc w:val="right"/>
            </w:pPr>
            <w:r w:rsidRPr="008F4506">
              <w:t>Phone:</w:t>
            </w:r>
          </w:p>
        </w:tc>
        <w:tc>
          <w:tcPr>
            <w:tcW w:w="1548" w:type="dxa"/>
            <w:tcBorders>
              <w:left w:val="nil"/>
            </w:tcBorders>
            <w:vAlign w:val="center"/>
          </w:tcPr>
          <w:p w14:paraId="3830D8BA" w14:textId="6E6CBE93" w:rsidR="00C10293" w:rsidRPr="008F4506" w:rsidRDefault="00C10293" w:rsidP="00C10293">
            <w:pPr>
              <w:jc w:val="center"/>
            </w:pPr>
            <w:r w:rsidRPr="008F4506">
              <w:rPr>
                <w:color w:val="0000FF"/>
                <w:szCs w:val="24"/>
              </w:rPr>
              <w:fldChar w:fldCharType="begin">
                <w:ffData>
                  <w:name w:val=""/>
                  <w:enabled/>
                  <w:calcOnExit w:val="0"/>
                  <w:textInput>
                    <w:default w:val="[Phon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[Phone]</w:t>
            </w:r>
            <w:r w:rsidRPr="008F4506">
              <w:rPr>
                <w:color w:val="0000FF"/>
                <w:szCs w:val="24"/>
              </w:rPr>
              <w:fldChar w:fldCharType="end"/>
            </w:r>
          </w:p>
        </w:tc>
      </w:tr>
      <w:tr w:rsidR="00C10293" w:rsidRPr="008F4506" w14:paraId="5A5C7ABB" w14:textId="77777777" w:rsidTr="002007B9">
        <w:trPr>
          <w:trHeight w:val="432"/>
        </w:trPr>
        <w:tc>
          <w:tcPr>
            <w:tcW w:w="2358" w:type="dxa"/>
            <w:tcBorders>
              <w:right w:val="nil"/>
            </w:tcBorders>
            <w:shd w:val="clear" w:color="auto" w:fill="9CC2E5" w:themeFill="accent1" w:themeFillTint="99"/>
            <w:vAlign w:val="center"/>
          </w:tcPr>
          <w:p w14:paraId="5A129C1C" w14:textId="07CE9DDE" w:rsidR="00C10293" w:rsidRPr="008F4506" w:rsidRDefault="00C10293" w:rsidP="00C10293">
            <w:pPr>
              <w:jc w:val="center"/>
            </w:pPr>
            <w:r w:rsidRPr="008F4506">
              <w:t>State Contact</w:t>
            </w:r>
          </w:p>
        </w:tc>
        <w:tc>
          <w:tcPr>
            <w:tcW w:w="4680" w:type="dxa"/>
            <w:tcBorders>
              <w:left w:val="nil"/>
              <w:right w:val="nil"/>
            </w:tcBorders>
            <w:vAlign w:val="center"/>
          </w:tcPr>
          <w:p w14:paraId="16FBBA69" w14:textId="68EFD0AC" w:rsidR="00C10293" w:rsidRPr="008F4506" w:rsidRDefault="00C10293" w:rsidP="00C10293">
            <w:pPr>
              <w:jc w:val="center"/>
            </w:pPr>
            <w:r w:rsidRPr="008F4506">
              <w:t xml:space="preserve">Utah DWQ, 24-hour Environmental Incident Line </w:t>
            </w:r>
            <w:r w:rsidRPr="008F4506">
              <w:rPr>
                <w:vertAlign w:val="superscript"/>
              </w:rPr>
              <w:t>1,2</w:t>
            </w:r>
          </w:p>
        </w:tc>
        <w:tc>
          <w:tcPr>
            <w:tcW w:w="990" w:type="dxa"/>
            <w:tcBorders>
              <w:left w:val="nil"/>
              <w:right w:val="nil"/>
            </w:tcBorders>
            <w:vAlign w:val="center"/>
          </w:tcPr>
          <w:p w14:paraId="3DD0C490" w14:textId="103C23E0" w:rsidR="00C10293" w:rsidRPr="008F4506" w:rsidRDefault="00C10293" w:rsidP="00C10293">
            <w:pPr>
              <w:jc w:val="right"/>
            </w:pPr>
            <w:r w:rsidRPr="008F4506">
              <w:t>Phone:</w:t>
            </w:r>
          </w:p>
        </w:tc>
        <w:tc>
          <w:tcPr>
            <w:tcW w:w="1548" w:type="dxa"/>
            <w:tcBorders>
              <w:left w:val="nil"/>
            </w:tcBorders>
            <w:vAlign w:val="center"/>
          </w:tcPr>
          <w:p w14:paraId="522B189F" w14:textId="69B61672" w:rsidR="00C10293" w:rsidRPr="008F4506" w:rsidRDefault="00C10293" w:rsidP="00C10293">
            <w:pPr>
              <w:jc w:val="center"/>
            </w:pPr>
            <w:r w:rsidRPr="008F4506">
              <w:t>(801) 536-4123</w:t>
            </w:r>
          </w:p>
        </w:tc>
      </w:tr>
      <w:tr w:rsidR="00C10293" w:rsidRPr="008F4506" w14:paraId="5011757B" w14:textId="77777777" w:rsidTr="002007B9">
        <w:trPr>
          <w:trHeight w:val="432"/>
        </w:trPr>
        <w:tc>
          <w:tcPr>
            <w:tcW w:w="2358" w:type="dxa"/>
            <w:tcBorders>
              <w:bottom w:val="single" w:sz="4" w:space="0" w:color="auto"/>
              <w:right w:val="nil"/>
            </w:tcBorders>
            <w:shd w:val="clear" w:color="auto" w:fill="9CC2E5" w:themeFill="accent1" w:themeFillTint="99"/>
            <w:vAlign w:val="center"/>
          </w:tcPr>
          <w:p w14:paraId="28DD3226" w14:textId="5DC24575" w:rsidR="00C10293" w:rsidRPr="008F4506" w:rsidRDefault="00C10293" w:rsidP="00C10293">
            <w:pPr>
              <w:jc w:val="center"/>
            </w:pPr>
            <w:r w:rsidRPr="008F4506">
              <w:t>National Contact</w:t>
            </w:r>
          </w:p>
        </w:tc>
        <w:tc>
          <w:tcPr>
            <w:tcW w:w="4680" w:type="dxa"/>
            <w:tcBorders>
              <w:left w:val="nil"/>
              <w:bottom w:val="single" w:sz="4" w:space="0" w:color="auto"/>
              <w:right w:val="nil"/>
            </w:tcBorders>
            <w:vAlign w:val="center"/>
          </w:tcPr>
          <w:p w14:paraId="48D9A9F4" w14:textId="34B8BF40" w:rsidR="00C10293" w:rsidRPr="008F4506" w:rsidRDefault="00C10293" w:rsidP="00C10293">
            <w:pPr>
              <w:jc w:val="center"/>
            </w:pPr>
            <w:r w:rsidRPr="008F4506">
              <w:t xml:space="preserve">National Response Center </w:t>
            </w:r>
            <w:r w:rsidRPr="008F4506">
              <w:rPr>
                <w:vertAlign w:val="superscript"/>
              </w:rPr>
              <w:t>2</w:t>
            </w:r>
          </w:p>
        </w:tc>
        <w:tc>
          <w:tcPr>
            <w:tcW w:w="990" w:type="dxa"/>
            <w:tcBorders>
              <w:left w:val="nil"/>
              <w:bottom w:val="single" w:sz="4" w:space="0" w:color="auto"/>
              <w:right w:val="nil"/>
            </w:tcBorders>
            <w:vAlign w:val="center"/>
          </w:tcPr>
          <w:p w14:paraId="75FCE111" w14:textId="6E38FAA6" w:rsidR="00C10293" w:rsidRPr="008F4506" w:rsidRDefault="00C10293" w:rsidP="00C10293">
            <w:pPr>
              <w:jc w:val="right"/>
            </w:pPr>
            <w:r w:rsidRPr="008F4506">
              <w:t>Phone:</w:t>
            </w:r>
          </w:p>
        </w:tc>
        <w:tc>
          <w:tcPr>
            <w:tcW w:w="1548" w:type="dxa"/>
            <w:tcBorders>
              <w:left w:val="nil"/>
              <w:bottom w:val="single" w:sz="4" w:space="0" w:color="auto"/>
            </w:tcBorders>
            <w:vAlign w:val="center"/>
          </w:tcPr>
          <w:p w14:paraId="6159E0C9" w14:textId="6E53241B" w:rsidR="00C10293" w:rsidRPr="008F4506" w:rsidRDefault="00C10293" w:rsidP="00C10293">
            <w:pPr>
              <w:jc w:val="center"/>
            </w:pPr>
            <w:r w:rsidRPr="008F4506">
              <w:t>(800) 424-8802</w:t>
            </w:r>
          </w:p>
        </w:tc>
      </w:tr>
      <w:tr w:rsidR="00C10293" w:rsidRPr="008F4506" w14:paraId="0E1280F5" w14:textId="77777777" w:rsidTr="00C10293">
        <w:trPr>
          <w:trHeight w:val="720"/>
        </w:trPr>
        <w:tc>
          <w:tcPr>
            <w:tcW w:w="9576" w:type="dxa"/>
            <w:gridSpan w:val="4"/>
            <w:tcBorders>
              <w:bottom w:val="nil"/>
            </w:tcBorders>
            <w:vAlign w:val="center"/>
          </w:tcPr>
          <w:p w14:paraId="00818FE6" w14:textId="5D3B97D7" w:rsidR="00C10293" w:rsidRPr="008F4506" w:rsidRDefault="00C10293" w:rsidP="00FC44AA">
            <w:pPr>
              <w:ind w:left="180" w:hanging="180"/>
              <w:jc w:val="both"/>
              <w:rPr>
                <w:sz w:val="18"/>
              </w:rPr>
            </w:pPr>
            <w:r w:rsidRPr="008F4506">
              <w:rPr>
                <w:sz w:val="18"/>
                <w:vertAlign w:val="superscript"/>
              </w:rPr>
              <w:t>1</w:t>
            </w:r>
            <w:r w:rsidRPr="008F4506">
              <w:rPr>
                <w:sz w:val="18"/>
              </w:rPr>
              <w:t xml:space="preserve"> Used oil releases exceeding 25 gallons, or smaller releases that pose a potential threat to human health or the environment.</w:t>
            </w:r>
          </w:p>
          <w:p w14:paraId="18303FF6" w14:textId="06A58E3A" w:rsidR="00C10293" w:rsidRPr="008F4506" w:rsidRDefault="00C10293" w:rsidP="00FC44AA">
            <w:pPr>
              <w:ind w:left="180" w:hanging="180"/>
              <w:jc w:val="both"/>
            </w:pPr>
            <w:r w:rsidRPr="008F4506">
              <w:rPr>
                <w:vertAlign w:val="superscript"/>
              </w:rPr>
              <w:t>2</w:t>
            </w:r>
            <w:r w:rsidRPr="008F4506">
              <w:t xml:space="preserve"> </w:t>
            </w:r>
            <w:r w:rsidRPr="008F4506">
              <w:rPr>
                <w:sz w:val="18"/>
              </w:rPr>
              <w:t>Where a leak, spill or other release containing a hazardous substance in an amount equal to or in excess of a reporting quantity established under either 40 CFR Part 110, 40 CFR Part 117, or 40 CFR Part 302, occurs during a 24-hour period.</w:t>
            </w:r>
          </w:p>
        </w:tc>
      </w:tr>
    </w:tbl>
    <w:p w14:paraId="6DF6965E" w14:textId="27F39434" w:rsidR="00C10293" w:rsidRPr="008F4506" w:rsidRDefault="00C10293" w:rsidP="009454E9">
      <w:pPr>
        <w:spacing w:after="0" w:line="240" w:lineRule="auto"/>
        <w:rPr>
          <w:rFonts w:ascii="Times New Roman" w:eastAsia="Times New Roman" w:hAnsi="Times New Roman" w:cs="Times New Roman"/>
        </w:rPr>
      </w:pPr>
    </w:p>
    <w:p w14:paraId="666788CB" w14:textId="664433DA" w:rsidR="005A785A" w:rsidRPr="008F4506" w:rsidRDefault="005A785A" w:rsidP="009454E9">
      <w:pPr>
        <w:spacing w:after="0" w:line="240" w:lineRule="auto"/>
        <w:rPr>
          <w:rFonts w:ascii="Times New Roman" w:eastAsia="Times New Roman" w:hAnsi="Times New Roman" w:cs="Times New Roman"/>
        </w:rPr>
      </w:pPr>
      <w:r w:rsidRPr="008F4506">
        <w:rPr>
          <w:rFonts w:ascii="Times New Roman" w:eastAsia="Times New Roman" w:hAnsi="Times New Roman" w:cs="Times New Roman"/>
        </w:rPr>
        <w:t>Response Schedule</w:t>
      </w:r>
      <w:r w:rsidR="00CD15C6" w:rsidRPr="008F4506">
        <w:rPr>
          <w:rFonts w:ascii="Times New Roman" w:eastAsia="Times New Roman" w:hAnsi="Times New Roman" w:cs="Times New Roman"/>
        </w:rPr>
        <w:t xml:space="preserve"> (timeline for when response to spills </w:t>
      </w:r>
      <w:r w:rsidR="002007B9" w:rsidRPr="008F4506">
        <w:rPr>
          <w:rFonts w:ascii="Times New Roman" w:eastAsia="Times New Roman" w:hAnsi="Times New Roman" w:cs="Times New Roman"/>
        </w:rPr>
        <w:t>should</w:t>
      </w:r>
      <w:r w:rsidR="00CD15C6" w:rsidRPr="008F4506">
        <w:rPr>
          <w:rFonts w:ascii="Times New Roman" w:eastAsia="Times New Roman" w:hAnsi="Times New Roman" w:cs="Times New Roman"/>
        </w:rPr>
        <w:t xml:space="preserve"> occur)</w:t>
      </w:r>
      <w:r w:rsidRPr="008F4506">
        <w:rPr>
          <w:rFonts w:ascii="Times New Roman" w:eastAsia="Times New Roman" w:hAnsi="Times New Roman" w:cs="Times New Roman"/>
        </w:rPr>
        <w:t xml:space="preserve">: </w:t>
      </w:r>
      <w:r w:rsidR="00CD15C6" w:rsidRPr="008F4506">
        <w:rPr>
          <w:rFonts w:ascii="Times New Roman" w:eastAsia="Times New Roman" w:hAnsi="Times New Roman" w:cs="Times New Roman"/>
          <w:color w:val="0000FF"/>
          <w:szCs w:val="24"/>
        </w:rPr>
        <w:fldChar w:fldCharType="begin">
          <w:ffData>
            <w:name w:val=""/>
            <w:enabled/>
            <w:calcOnExit w:val="0"/>
            <w:textInput>
              <w:default w:val="[Add Response Schedule]"/>
            </w:textInput>
          </w:ffData>
        </w:fldChar>
      </w:r>
      <w:r w:rsidR="00CD15C6" w:rsidRPr="008F4506">
        <w:rPr>
          <w:rFonts w:ascii="Times New Roman" w:eastAsia="Times New Roman" w:hAnsi="Times New Roman" w:cs="Times New Roman"/>
          <w:color w:val="0000FF"/>
          <w:szCs w:val="24"/>
        </w:rPr>
        <w:instrText xml:space="preserve"> FORMTEXT </w:instrText>
      </w:r>
      <w:r w:rsidR="00CD15C6" w:rsidRPr="008F4506">
        <w:rPr>
          <w:rFonts w:ascii="Times New Roman" w:eastAsia="Times New Roman" w:hAnsi="Times New Roman" w:cs="Times New Roman"/>
          <w:color w:val="0000FF"/>
          <w:szCs w:val="24"/>
        </w:rPr>
      </w:r>
      <w:r w:rsidR="00CD15C6" w:rsidRPr="008F4506">
        <w:rPr>
          <w:rFonts w:ascii="Times New Roman" w:eastAsia="Times New Roman" w:hAnsi="Times New Roman" w:cs="Times New Roman"/>
          <w:color w:val="0000FF"/>
          <w:szCs w:val="24"/>
        </w:rPr>
        <w:fldChar w:fldCharType="separate"/>
      </w:r>
      <w:r w:rsidR="008F4506">
        <w:rPr>
          <w:rFonts w:ascii="Times New Roman" w:eastAsia="Times New Roman" w:hAnsi="Times New Roman" w:cs="Times New Roman"/>
          <w:noProof/>
          <w:color w:val="0000FF"/>
          <w:szCs w:val="24"/>
        </w:rPr>
        <w:t>[Add Response Schedule]</w:t>
      </w:r>
      <w:r w:rsidR="00CD15C6" w:rsidRPr="008F4506">
        <w:rPr>
          <w:rFonts w:ascii="Times New Roman" w:eastAsia="Times New Roman" w:hAnsi="Times New Roman" w:cs="Times New Roman"/>
          <w:color w:val="0000FF"/>
          <w:szCs w:val="24"/>
        </w:rPr>
        <w:fldChar w:fldCharType="end"/>
      </w:r>
    </w:p>
    <w:p w14:paraId="3927D70B" w14:textId="487181E2" w:rsidR="001D2321" w:rsidRPr="008F4506" w:rsidRDefault="001D2321" w:rsidP="009454E9">
      <w:pPr>
        <w:spacing w:after="0" w:line="240" w:lineRule="auto"/>
        <w:rPr>
          <w:rFonts w:ascii="Times New Roman" w:eastAsia="Times New Roman" w:hAnsi="Times New Roman" w:cs="Times New Roman"/>
        </w:rPr>
      </w:pPr>
    </w:p>
    <w:p w14:paraId="4590A07B" w14:textId="715ADFCA" w:rsidR="001D2321" w:rsidRPr="008F4506" w:rsidRDefault="005A785A" w:rsidP="005A785A">
      <w:pPr>
        <w:spacing w:after="0" w:line="240" w:lineRule="auto"/>
        <w:jc w:val="both"/>
        <w:rPr>
          <w:rFonts w:ascii="Times New Roman" w:eastAsia="Times New Roman" w:hAnsi="Times New Roman" w:cs="Times New Roman"/>
        </w:rPr>
      </w:pPr>
      <w:r w:rsidRPr="008F4506">
        <w:rPr>
          <w:rFonts w:ascii="Times New Roman" w:eastAsia="Times New Roman" w:hAnsi="Times New Roman" w:cs="Times New Roman"/>
        </w:rPr>
        <w:t>A list of significant spills of toxic of hazardous pollutants that have occurred at areas exposed to precipitation or that drain to a stormwater conveyance at the facility for three years prior to submission of the NOI up to the present day are included in Attachment 3.</w:t>
      </w:r>
    </w:p>
    <w:p w14:paraId="3AE3561D" w14:textId="77777777" w:rsidR="001D2321" w:rsidRPr="008F4506" w:rsidRDefault="001D2321">
      <w:pPr>
        <w:rPr>
          <w:rFonts w:ascii="Times New Roman" w:eastAsia="Times New Roman" w:hAnsi="Times New Roman" w:cs="Times New Roman"/>
          <w:b/>
          <w:bCs/>
          <w:i/>
          <w:iCs/>
          <w:sz w:val="24"/>
          <w:szCs w:val="28"/>
        </w:rPr>
      </w:pPr>
      <w:bookmarkStart w:id="47" w:name="_Toc219629104"/>
      <w:r w:rsidRPr="008F4506">
        <w:rPr>
          <w:rFonts w:ascii="Times New Roman" w:hAnsi="Times New Roman" w:cs="Times New Roman"/>
        </w:rPr>
        <w:br w:type="page"/>
      </w:r>
    </w:p>
    <w:p w14:paraId="3D5E51A8" w14:textId="5C1C5A26" w:rsidR="005B4F61" w:rsidRPr="008F4506" w:rsidRDefault="005B4F61" w:rsidP="006E50E5">
      <w:pPr>
        <w:pStyle w:val="Heading2"/>
      </w:pPr>
      <w:bookmarkStart w:id="48" w:name="_Toc149742408"/>
      <w:bookmarkEnd w:id="47"/>
      <w:r w:rsidRPr="008F4506">
        <w:lastRenderedPageBreak/>
        <w:t>3.</w:t>
      </w:r>
      <w:r w:rsidR="008F4506">
        <w:t>6</w:t>
      </w:r>
      <w:r w:rsidRPr="008F4506">
        <w:tab/>
        <w:t>Non-Stormwater Discharge Evaluation.</w:t>
      </w:r>
      <w:bookmarkEnd w:id="48"/>
    </w:p>
    <w:p w14:paraId="04AE1E8F" w14:textId="77777777" w:rsidR="009454E9" w:rsidRPr="008F4506" w:rsidRDefault="009454E9" w:rsidP="009454E9">
      <w:pPr>
        <w:spacing w:after="0" w:line="240" w:lineRule="auto"/>
        <w:rPr>
          <w:rFonts w:ascii="Times New Roman" w:eastAsia="Times New Roman" w:hAnsi="Times New Roman" w:cs="Times New Roman"/>
          <w:sz w:val="24"/>
          <w:szCs w:val="24"/>
        </w:rPr>
      </w:pPr>
      <w:r w:rsidRPr="008F4506">
        <w:rPr>
          <w:rFonts w:ascii="Times New Roman" w:eastAsia="Times New Roman" w:hAnsi="Times New Roman" w:cs="Times New Roman"/>
          <w:noProof/>
          <w:sz w:val="24"/>
          <w:szCs w:val="24"/>
        </w:rPr>
        <mc:AlternateContent>
          <mc:Choice Requires="wps">
            <w:drawing>
              <wp:inline distT="0" distB="0" distL="0" distR="0" wp14:anchorId="315E983B" wp14:editId="50F6F6E9">
                <wp:extent cx="5948680" cy="1998921"/>
                <wp:effectExtent l="0" t="0" r="13970" b="2095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998921"/>
                        </a:xfrm>
                        <a:prstGeom prst="rect">
                          <a:avLst/>
                        </a:prstGeom>
                        <a:solidFill>
                          <a:srgbClr val="F5F5F5"/>
                        </a:solidFill>
                        <a:ln w="9525">
                          <a:solidFill>
                            <a:srgbClr val="000000"/>
                          </a:solidFill>
                          <a:miter lim="800000"/>
                          <a:headEnd/>
                          <a:tailEnd/>
                        </a:ln>
                      </wps:spPr>
                      <wps:txbx>
                        <w:txbxContent>
                          <w:p w14:paraId="06BE6BEC" w14:textId="4D06BED3" w:rsidR="00256A6E" w:rsidRPr="00C67508" w:rsidRDefault="00256A6E" w:rsidP="00C67508">
                            <w:pPr>
                              <w:pStyle w:val="BoxedHeader"/>
                              <w:pBdr>
                                <w:top w:val="none" w:sz="0" w:space="0" w:color="auto"/>
                                <w:left w:val="none" w:sz="0" w:space="0" w:color="auto"/>
                                <w:bottom w:val="none" w:sz="0" w:space="0" w:color="auto"/>
                                <w:right w:val="none" w:sz="0" w:space="0" w:color="auto"/>
                              </w:pBdr>
                              <w:spacing w:before="60" w:after="60"/>
                              <w:rPr>
                                <w:sz w:val="20"/>
                              </w:rPr>
                            </w:pPr>
                            <w:r w:rsidRPr="00C67508">
                              <w:rPr>
                                <w:i/>
                                <w:sz w:val="20"/>
                              </w:rPr>
                              <w:t>MSGP Part VII.D.6</w:t>
                            </w:r>
                            <w:r w:rsidRPr="00C67508">
                              <w:rPr>
                                <w:sz w:val="20"/>
                              </w:rPr>
                              <w:t>:</w:t>
                            </w:r>
                          </w:p>
                          <w:p w14:paraId="7B940E95" w14:textId="052C8ABD" w:rsidR="00256A6E" w:rsidRPr="00C67508" w:rsidRDefault="00256A6E" w:rsidP="00C67508">
                            <w:pPr>
                              <w:autoSpaceDE w:val="0"/>
                              <w:autoSpaceDN w:val="0"/>
                              <w:adjustRightInd w:val="0"/>
                              <w:spacing w:after="60" w:line="240" w:lineRule="auto"/>
                              <w:jc w:val="both"/>
                              <w:rPr>
                                <w:rFonts w:ascii="Times New Roman" w:hAnsi="Times New Roman" w:cs="Times New Roman"/>
                                <w:sz w:val="20"/>
                                <w:szCs w:val="20"/>
                              </w:rPr>
                            </w:pPr>
                            <w:r w:rsidRPr="00C67508">
                              <w:rPr>
                                <w:rFonts w:ascii="Times New Roman" w:hAnsi="Times New Roman" w:cs="Times New Roman"/>
                                <w:sz w:val="20"/>
                                <w:szCs w:val="20"/>
                              </w:rPr>
                              <w:t>During the first year of this permit, or within the first year of submittal of the NOI for new permittees, all discharge points at the facility shall be evaluated for the presence of non-stormwater discharges. The evaluation shall include:</w:t>
                            </w:r>
                          </w:p>
                          <w:p w14:paraId="79CFE025" w14:textId="4611650D" w:rsidR="00256A6E" w:rsidRPr="00C67508" w:rsidRDefault="00256A6E" w:rsidP="00C67508">
                            <w:pPr>
                              <w:pStyle w:val="ListParagraph"/>
                              <w:numPr>
                                <w:ilvl w:val="0"/>
                                <w:numId w:val="41"/>
                              </w:numPr>
                              <w:spacing w:after="60"/>
                              <w:jc w:val="both"/>
                              <w:rPr>
                                <w:sz w:val="20"/>
                                <w:szCs w:val="20"/>
                              </w:rPr>
                            </w:pPr>
                            <w:r w:rsidRPr="00C67508">
                              <w:rPr>
                                <w:sz w:val="20"/>
                                <w:szCs w:val="20"/>
                              </w:rPr>
                              <w:t>The date of the evaluation;</w:t>
                            </w:r>
                          </w:p>
                          <w:p w14:paraId="36D6DE9B" w14:textId="151786AE" w:rsidR="00256A6E" w:rsidRPr="00C67508" w:rsidRDefault="00256A6E" w:rsidP="00C67508">
                            <w:pPr>
                              <w:pStyle w:val="ListParagraph"/>
                              <w:numPr>
                                <w:ilvl w:val="0"/>
                                <w:numId w:val="41"/>
                              </w:numPr>
                              <w:spacing w:after="60"/>
                              <w:jc w:val="both"/>
                              <w:rPr>
                                <w:sz w:val="20"/>
                                <w:szCs w:val="20"/>
                              </w:rPr>
                            </w:pPr>
                            <w:r w:rsidRPr="00C67508">
                              <w:rPr>
                                <w:sz w:val="20"/>
                                <w:szCs w:val="20"/>
                              </w:rPr>
                              <w:t xml:space="preserve">Identification of any authorized non-stormwater discharges as listed </w:t>
                            </w:r>
                            <w:r w:rsidRPr="002007B9">
                              <w:rPr>
                                <w:i/>
                                <w:sz w:val="20"/>
                                <w:szCs w:val="20"/>
                              </w:rPr>
                              <w:t>in Part I.D.2.b</w:t>
                            </w:r>
                            <w:r w:rsidRPr="00C67508">
                              <w:rPr>
                                <w:sz w:val="20"/>
                                <w:szCs w:val="20"/>
                              </w:rPr>
                              <w:t>;</w:t>
                            </w:r>
                          </w:p>
                          <w:p w14:paraId="6C26C130" w14:textId="0FA198B2" w:rsidR="00256A6E" w:rsidRPr="00C67508" w:rsidRDefault="00256A6E" w:rsidP="00C67508">
                            <w:pPr>
                              <w:pStyle w:val="ListParagraph"/>
                              <w:numPr>
                                <w:ilvl w:val="0"/>
                                <w:numId w:val="41"/>
                              </w:numPr>
                              <w:spacing w:after="60"/>
                              <w:jc w:val="both"/>
                              <w:rPr>
                                <w:sz w:val="20"/>
                                <w:szCs w:val="20"/>
                              </w:rPr>
                            </w:pPr>
                            <w:r w:rsidRPr="00C67508">
                              <w:rPr>
                                <w:sz w:val="20"/>
                                <w:szCs w:val="20"/>
                              </w:rPr>
                              <w:t>A description of the evaluation criteria or testing method used (visual observation, sampling, etc.) as well as the results of the evaluation or testing;</w:t>
                            </w:r>
                          </w:p>
                          <w:p w14:paraId="25CE4952" w14:textId="21430E44" w:rsidR="00256A6E" w:rsidRPr="00C67508" w:rsidRDefault="00256A6E" w:rsidP="00C67508">
                            <w:pPr>
                              <w:pStyle w:val="ListParagraph"/>
                              <w:numPr>
                                <w:ilvl w:val="0"/>
                                <w:numId w:val="41"/>
                              </w:numPr>
                              <w:spacing w:after="60"/>
                              <w:jc w:val="both"/>
                              <w:rPr>
                                <w:sz w:val="20"/>
                                <w:szCs w:val="20"/>
                              </w:rPr>
                            </w:pPr>
                            <w:r w:rsidRPr="00C67508">
                              <w:rPr>
                                <w:sz w:val="20"/>
                                <w:szCs w:val="20"/>
                              </w:rPr>
                              <w:t>A list of the onsite discharge points or onsite drainage points that were directly observed during the evaluation;</w:t>
                            </w:r>
                            <w:r>
                              <w:rPr>
                                <w:sz w:val="20"/>
                                <w:szCs w:val="20"/>
                              </w:rPr>
                              <w:t xml:space="preserve"> and</w:t>
                            </w:r>
                          </w:p>
                          <w:p w14:paraId="18D316FB" w14:textId="12600100" w:rsidR="00256A6E" w:rsidRPr="00794273" w:rsidRDefault="00256A6E" w:rsidP="00C67508">
                            <w:pPr>
                              <w:pStyle w:val="ListParagraph"/>
                              <w:numPr>
                                <w:ilvl w:val="0"/>
                                <w:numId w:val="41"/>
                              </w:numPr>
                              <w:spacing w:after="60"/>
                              <w:jc w:val="both"/>
                              <w:rPr>
                                <w:sz w:val="20"/>
                                <w:szCs w:val="20"/>
                              </w:rPr>
                            </w:pPr>
                            <w:r w:rsidRPr="00C67508">
                              <w:rPr>
                                <w:sz w:val="20"/>
                                <w:szCs w:val="20"/>
                              </w:rPr>
                              <w:t xml:space="preserve">A certification that is signed in accordance with </w:t>
                            </w:r>
                            <w:r w:rsidRPr="002007B9">
                              <w:rPr>
                                <w:i/>
                                <w:sz w:val="20"/>
                                <w:szCs w:val="20"/>
                              </w:rPr>
                              <w:t>Part VIII.K</w:t>
                            </w:r>
                            <w:r w:rsidRPr="00C67508">
                              <w:rPr>
                                <w:sz w:val="20"/>
                                <w:szCs w:val="20"/>
                              </w:rPr>
                              <w:t>.</w:t>
                            </w:r>
                          </w:p>
                        </w:txbxContent>
                      </wps:txbx>
                      <wps:bodyPr rot="0" vert="horz" wrap="square" lIns="95250" tIns="0" rIns="95250" bIns="47625" anchor="t" anchorCtr="0" upright="1">
                        <a:noAutofit/>
                      </wps:bodyPr>
                    </wps:wsp>
                  </a:graphicData>
                </a:graphic>
              </wp:inline>
            </w:drawing>
          </mc:Choice>
          <mc:Fallback>
            <w:pict>
              <v:shape w14:anchorId="315E983B" id="Text Box 64" o:spid="_x0000_s1037" type="#_x0000_t202" style="width:468.4pt;height:1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" fillcolor="#f5f5f5">
                <v:textbox inset="7.5pt,0,7.5pt,3.75pt">
                  <w:txbxContent>
                    <w:p w14:paraId="06BE6BEC" w14:textId="4D06BED3" w:rsidR="00256A6E" w:rsidRPr="00C67508" w:rsidRDefault="00256A6E" w:rsidP="00C67508">
                      <w:pPr>
                        <w:pStyle w:val="BoxedHeader"/>
                        <w:pBdr>
                          <w:top w:val="none" w:sz="0" w:space="0" w:color="auto"/>
                          <w:left w:val="none" w:sz="0" w:space="0" w:color="auto"/>
                          <w:bottom w:val="none" w:sz="0" w:space="0" w:color="auto"/>
                          <w:right w:val="none" w:sz="0" w:space="0" w:color="auto"/>
                        </w:pBdr>
                        <w:spacing w:before="60" w:after="60"/>
                        <w:rPr>
                          <w:sz w:val="20"/>
                        </w:rPr>
                      </w:pPr>
                      <w:r w:rsidRPr="00C67508">
                        <w:rPr>
                          <w:i/>
                          <w:sz w:val="20"/>
                        </w:rPr>
                        <w:t>MSGP Part VII.D.6</w:t>
                      </w:r>
                      <w:r w:rsidRPr="00C67508">
                        <w:rPr>
                          <w:sz w:val="20"/>
                        </w:rPr>
                        <w:t>:</w:t>
                      </w:r>
                    </w:p>
                    <w:p w14:paraId="7B940E95" w14:textId="052C8ABD" w:rsidR="00256A6E" w:rsidRPr="00C67508" w:rsidRDefault="00256A6E" w:rsidP="00C67508">
                      <w:pPr>
                        <w:autoSpaceDE w:val="0"/>
                        <w:autoSpaceDN w:val="0"/>
                        <w:adjustRightInd w:val="0"/>
                        <w:spacing w:after="60" w:line="240" w:lineRule="auto"/>
                        <w:jc w:val="both"/>
                        <w:rPr>
                          <w:rFonts w:ascii="Times New Roman" w:hAnsi="Times New Roman" w:cs="Times New Roman"/>
                          <w:sz w:val="20"/>
                          <w:szCs w:val="20"/>
                        </w:rPr>
                      </w:pPr>
                      <w:r w:rsidRPr="00C67508">
                        <w:rPr>
                          <w:rFonts w:ascii="Times New Roman" w:hAnsi="Times New Roman" w:cs="Times New Roman"/>
                          <w:sz w:val="20"/>
                          <w:szCs w:val="20"/>
                        </w:rPr>
                        <w:t>During the first year of this permit, or within the first year of submittal of the NOI for new permittees, all discharge points at the facility shall be evaluated for the presence of non-stormwater discharges. The evaluation shall include:</w:t>
                      </w:r>
                    </w:p>
                    <w:p w14:paraId="79CFE025" w14:textId="4611650D" w:rsidR="00256A6E" w:rsidRPr="00C67508" w:rsidRDefault="00256A6E" w:rsidP="00C67508">
                      <w:pPr>
                        <w:pStyle w:val="ListParagraph"/>
                        <w:numPr>
                          <w:ilvl w:val="0"/>
                          <w:numId w:val="41"/>
                        </w:numPr>
                        <w:spacing w:after="60"/>
                        <w:jc w:val="both"/>
                        <w:rPr>
                          <w:sz w:val="20"/>
                          <w:szCs w:val="20"/>
                        </w:rPr>
                      </w:pPr>
                      <w:r w:rsidRPr="00C67508">
                        <w:rPr>
                          <w:sz w:val="20"/>
                          <w:szCs w:val="20"/>
                        </w:rPr>
                        <w:t>The date of the evaluation;</w:t>
                      </w:r>
                    </w:p>
                    <w:p w14:paraId="36D6DE9B" w14:textId="151786AE" w:rsidR="00256A6E" w:rsidRPr="00C67508" w:rsidRDefault="00256A6E" w:rsidP="00C67508">
                      <w:pPr>
                        <w:pStyle w:val="ListParagraph"/>
                        <w:numPr>
                          <w:ilvl w:val="0"/>
                          <w:numId w:val="41"/>
                        </w:numPr>
                        <w:spacing w:after="60"/>
                        <w:jc w:val="both"/>
                        <w:rPr>
                          <w:sz w:val="20"/>
                          <w:szCs w:val="20"/>
                        </w:rPr>
                      </w:pPr>
                      <w:r w:rsidRPr="00C67508">
                        <w:rPr>
                          <w:sz w:val="20"/>
                          <w:szCs w:val="20"/>
                        </w:rPr>
                        <w:t xml:space="preserve">Identification of any authorized non-stormwater discharges as listed </w:t>
                      </w:r>
                      <w:r w:rsidRPr="002007B9">
                        <w:rPr>
                          <w:i/>
                          <w:sz w:val="20"/>
                          <w:szCs w:val="20"/>
                        </w:rPr>
                        <w:t>in Part I.D.2.b</w:t>
                      </w:r>
                      <w:r w:rsidRPr="00C67508">
                        <w:rPr>
                          <w:sz w:val="20"/>
                          <w:szCs w:val="20"/>
                        </w:rPr>
                        <w:t>;</w:t>
                      </w:r>
                    </w:p>
                    <w:p w14:paraId="6C26C130" w14:textId="0FA198B2" w:rsidR="00256A6E" w:rsidRPr="00C67508" w:rsidRDefault="00256A6E" w:rsidP="00C67508">
                      <w:pPr>
                        <w:pStyle w:val="ListParagraph"/>
                        <w:numPr>
                          <w:ilvl w:val="0"/>
                          <w:numId w:val="41"/>
                        </w:numPr>
                        <w:spacing w:after="60"/>
                        <w:jc w:val="both"/>
                        <w:rPr>
                          <w:sz w:val="20"/>
                          <w:szCs w:val="20"/>
                        </w:rPr>
                      </w:pPr>
                      <w:r w:rsidRPr="00C67508">
                        <w:rPr>
                          <w:sz w:val="20"/>
                          <w:szCs w:val="20"/>
                        </w:rPr>
                        <w:t>A description of the evaluation criteria or testing method used (visual observation, sampling, etc.) as well as the results of the evaluation or testing;</w:t>
                      </w:r>
                    </w:p>
                    <w:p w14:paraId="25CE4952" w14:textId="21430E44" w:rsidR="00256A6E" w:rsidRPr="00C67508" w:rsidRDefault="00256A6E" w:rsidP="00C67508">
                      <w:pPr>
                        <w:pStyle w:val="ListParagraph"/>
                        <w:numPr>
                          <w:ilvl w:val="0"/>
                          <w:numId w:val="41"/>
                        </w:numPr>
                        <w:spacing w:after="60"/>
                        <w:jc w:val="both"/>
                        <w:rPr>
                          <w:sz w:val="20"/>
                          <w:szCs w:val="20"/>
                        </w:rPr>
                      </w:pPr>
                      <w:r w:rsidRPr="00C67508">
                        <w:rPr>
                          <w:sz w:val="20"/>
                          <w:szCs w:val="20"/>
                        </w:rPr>
                        <w:t>A list of the onsite discharge points or onsite drainage points that were directly observed during the evaluation;</w:t>
                      </w:r>
                      <w:r>
                        <w:rPr>
                          <w:sz w:val="20"/>
                          <w:szCs w:val="20"/>
                        </w:rPr>
                        <w:t xml:space="preserve"> and</w:t>
                      </w:r>
                    </w:p>
                    <w:p w14:paraId="18D316FB" w14:textId="12600100" w:rsidR="00256A6E" w:rsidRPr="00794273" w:rsidRDefault="00256A6E" w:rsidP="00C67508">
                      <w:pPr>
                        <w:pStyle w:val="ListParagraph"/>
                        <w:numPr>
                          <w:ilvl w:val="0"/>
                          <w:numId w:val="41"/>
                        </w:numPr>
                        <w:spacing w:after="60"/>
                        <w:jc w:val="both"/>
                        <w:rPr>
                          <w:sz w:val="20"/>
                          <w:szCs w:val="20"/>
                        </w:rPr>
                      </w:pPr>
                      <w:r w:rsidRPr="00C67508">
                        <w:rPr>
                          <w:sz w:val="20"/>
                          <w:szCs w:val="20"/>
                        </w:rPr>
                        <w:t xml:space="preserve">A certification that is signed in accordance with </w:t>
                      </w:r>
                      <w:r w:rsidRPr="002007B9">
                        <w:rPr>
                          <w:i/>
                          <w:sz w:val="20"/>
                          <w:szCs w:val="20"/>
                        </w:rPr>
                        <w:t>Part VIII.K</w:t>
                      </w:r>
                      <w:r w:rsidRPr="00C67508">
                        <w:rPr>
                          <w:sz w:val="20"/>
                          <w:szCs w:val="20"/>
                        </w:rPr>
                        <w:t>.</w:t>
                      </w:r>
                    </w:p>
                  </w:txbxContent>
                </v:textbox>
                <w10:anchorlock/>
              </v:shape>
            </w:pict>
          </mc:Fallback>
        </mc:AlternateContent>
      </w:r>
    </w:p>
    <w:p w14:paraId="2DA1E1C0" w14:textId="77777777" w:rsidR="000C0F33" w:rsidRPr="008F4506" w:rsidRDefault="000C0F33" w:rsidP="009454E9">
      <w:pPr>
        <w:spacing w:after="0" w:line="240" w:lineRule="auto"/>
        <w:rPr>
          <w:rFonts w:ascii="Times New Roman" w:eastAsia="Times New Roman" w:hAnsi="Times New Roman" w:cs="Times New Roman"/>
          <w:sz w:val="24"/>
          <w:szCs w:val="24"/>
        </w:rPr>
      </w:pPr>
    </w:p>
    <w:p w14:paraId="667D6E11" w14:textId="4E6A1256" w:rsidR="001F077C" w:rsidRPr="008F4506" w:rsidRDefault="001F077C" w:rsidP="001F077C">
      <w:pPr>
        <w:jc w:val="both"/>
        <w:rPr>
          <w:rFonts w:ascii="Times New Roman" w:hAnsi="Times New Roman" w:cs="Times New Roman"/>
        </w:rPr>
      </w:pPr>
      <w:r w:rsidRPr="008F4506">
        <w:rPr>
          <w:rFonts w:ascii="Times New Roman" w:hAnsi="Times New Roman" w:cs="Times New Roman"/>
        </w:rPr>
        <w:t>A Blank Non-Stormwater Discharge Evaluation form can be found in Attachment 4.</w:t>
      </w:r>
    </w:p>
    <w:p w14:paraId="6033B5DC" w14:textId="707F904F" w:rsidR="008014EE" w:rsidRPr="008F4506" w:rsidRDefault="001D4AEC" w:rsidP="002007B9">
      <w:pPr>
        <w:spacing w:after="0"/>
        <w:rPr>
          <w:rFonts w:ascii="Times New Roman" w:eastAsia="Times New Roman" w:hAnsi="Times New Roman" w:cs="Times New Roman"/>
          <w:color w:val="0000FF"/>
        </w:rPr>
      </w:pPr>
      <w:bookmarkStart w:id="49" w:name="_Toc219629106"/>
      <w:r w:rsidRPr="008F4506">
        <w:rPr>
          <w:rFonts w:ascii="Times New Roman" w:eastAsia="Times New Roman" w:hAnsi="Times New Roman" w:cs="Times New Roman"/>
        </w:rPr>
        <w:t>Explanation</w:t>
      </w:r>
      <w:r w:rsidR="00E10AA2" w:rsidRPr="008F4506">
        <w:rPr>
          <w:rFonts w:ascii="Times New Roman" w:eastAsia="Times New Roman" w:hAnsi="Times New Roman" w:cs="Times New Roman"/>
        </w:rPr>
        <w:t xml:space="preserve"> of</w:t>
      </w:r>
      <w:r w:rsidRPr="008F4506">
        <w:rPr>
          <w:rFonts w:ascii="Times New Roman" w:eastAsia="Times New Roman" w:hAnsi="Times New Roman" w:cs="Times New Roman"/>
        </w:rPr>
        <w:t xml:space="preserve"> why certification is not feasible</w:t>
      </w:r>
      <w:r w:rsidR="00C67508" w:rsidRPr="008F4506">
        <w:rPr>
          <w:rFonts w:ascii="Times New Roman" w:eastAsia="Times New Roman" w:hAnsi="Times New Roman" w:cs="Times New Roman"/>
        </w:rPr>
        <w:t>, if applicable</w:t>
      </w:r>
      <w:r w:rsidRPr="008F4506">
        <w:rPr>
          <w:rFonts w:ascii="Times New Roman" w:eastAsia="Times New Roman" w:hAnsi="Times New Roman" w:cs="Times New Roman"/>
        </w:rPr>
        <w:t>:</w:t>
      </w:r>
      <w:r w:rsidR="00C67508" w:rsidRPr="008F4506">
        <w:rPr>
          <w:rFonts w:ascii="Times New Roman" w:eastAsia="Times New Roman" w:hAnsi="Times New Roman" w:cs="Times New Roman"/>
          <w:b/>
        </w:rPr>
        <w:t xml:space="preserve"> </w:t>
      </w:r>
      <w:r w:rsidR="00C67508" w:rsidRPr="008F4506">
        <w:rPr>
          <w:rFonts w:ascii="Times New Roman" w:eastAsia="Times New Roman" w:hAnsi="Times New Roman" w:cs="Times New Roman"/>
          <w:color w:val="0000FF"/>
        </w:rPr>
        <w:fldChar w:fldCharType="begin">
          <w:ffData>
            <w:name w:val=""/>
            <w:enabled/>
            <w:calcOnExit w:val="0"/>
            <w:textInput>
              <w:default w:val="If applicable, describe why certification is not feasible.]"/>
            </w:textInput>
          </w:ffData>
        </w:fldChar>
      </w:r>
      <w:r w:rsidR="00C67508" w:rsidRPr="008F4506">
        <w:rPr>
          <w:rFonts w:ascii="Times New Roman" w:eastAsia="Times New Roman" w:hAnsi="Times New Roman" w:cs="Times New Roman"/>
          <w:color w:val="0000FF"/>
        </w:rPr>
        <w:instrText xml:space="preserve"> FORMTEXT </w:instrText>
      </w:r>
      <w:r w:rsidR="00C67508" w:rsidRPr="008F4506">
        <w:rPr>
          <w:rFonts w:ascii="Times New Roman" w:eastAsia="Times New Roman" w:hAnsi="Times New Roman" w:cs="Times New Roman"/>
          <w:color w:val="0000FF"/>
        </w:rPr>
      </w:r>
      <w:r w:rsidR="00C67508"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If applicable, describe why certification is not feasible.]</w:t>
      </w:r>
      <w:r w:rsidR="00C67508" w:rsidRPr="008F4506">
        <w:rPr>
          <w:rFonts w:ascii="Times New Roman" w:eastAsia="Times New Roman" w:hAnsi="Times New Roman" w:cs="Times New Roman"/>
          <w:color w:val="0000FF"/>
        </w:rPr>
        <w:fldChar w:fldCharType="end"/>
      </w:r>
    </w:p>
    <w:p w14:paraId="20D0E2DA" w14:textId="77777777" w:rsidR="00E10AA2" w:rsidRPr="008F4506" w:rsidRDefault="00E10AA2" w:rsidP="00E10AA2">
      <w:pPr>
        <w:spacing w:after="0"/>
        <w:rPr>
          <w:rFonts w:ascii="Times New Roman" w:eastAsia="Times New Roman" w:hAnsi="Times New Roman" w:cs="Times New Roman"/>
          <w:color w:val="0000FF"/>
          <w:sz w:val="24"/>
          <w:szCs w:val="24"/>
        </w:rPr>
      </w:pPr>
    </w:p>
    <w:p w14:paraId="011C4E8A" w14:textId="192A29C1" w:rsidR="00E10AA2" w:rsidRPr="008F4506" w:rsidRDefault="00E10AA2" w:rsidP="006E50E5">
      <w:pPr>
        <w:pStyle w:val="Heading2"/>
      </w:pPr>
      <w:bookmarkStart w:id="50" w:name="_Toc149742409"/>
      <w:r w:rsidRPr="008F4506">
        <w:t>3.</w:t>
      </w:r>
      <w:r w:rsidR="008F4506">
        <w:t>7</w:t>
      </w:r>
      <w:r w:rsidRPr="008F4506">
        <w:tab/>
        <w:t>Inspections, Assessments, and Evaluations.</w:t>
      </w:r>
      <w:bookmarkEnd w:id="50"/>
    </w:p>
    <w:p w14:paraId="16FC4FBA" w14:textId="77777777" w:rsidR="00E10AA2" w:rsidRPr="008F4506" w:rsidRDefault="00E10AA2">
      <w:pPr>
        <w:rPr>
          <w:rFonts w:ascii="Times New Roman" w:eastAsia="Times New Roman" w:hAnsi="Times New Roman" w:cs="Times New Roman"/>
          <w:color w:val="0000FF"/>
          <w:sz w:val="24"/>
          <w:szCs w:val="24"/>
        </w:rPr>
      </w:pPr>
      <w:r w:rsidRPr="008F4506">
        <w:rPr>
          <w:rFonts w:ascii="Times New Roman" w:eastAsia="Times New Roman" w:hAnsi="Times New Roman" w:cs="Times New Roman"/>
          <w:noProof/>
          <w:sz w:val="24"/>
          <w:szCs w:val="24"/>
        </w:rPr>
        <mc:AlternateContent>
          <mc:Choice Requires="wps">
            <w:drawing>
              <wp:inline distT="0" distB="0" distL="0" distR="0" wp14:anchorId="6CA8F348" wp14:editId="35E1C0D5">
                <wp:extent cx="5943600" cy="1180214"/>
                <wp:effectExtent l="0" t="0" r="19050" b="2032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0214"/>
                        </a:xfrm>
                        <a:prstGeom prst="rect">
                          <a:avLst/>
                        </a:prstGeom>
                        <a:solidFill>
                          <a:srgbClr val="F5F5F5"/>
                        </a:solidFill>
                        <a:ln w="9525">
                          <a:solidFill>
                            <a:srgbClr val="000000"/>
                          </a:solidFill>
                          <a:miter lim="800000"/>
                          <a:headEnd/>
                          <a:tailEnd/>
                        </a:ln>
                      </wps:spPr>
                      <wps:txbx>
                        <w:txbxContent>
                          <w:p w14:paraId="101A978A" w14:textId="761FB0C7" w:rsidR="00256A6E" w:rsidRPr="00E10AA2" w:rsidRDefault="00256A6E" w:rsidP="00E10AA2">
                            <w:pPr>
                              <w:pStyle w:val="BoxedHeader"/>
                              <w:pBdr>
                                <w:top w:val="none" w:sz="0" w:space="0" w:color="auto"/>
                                <w:left w:val="none" w:sz="0" w:space="0" w:color="auto"/>
                                <w:bottom w:val="none" w:sz="0" w:space="0" w:color="auto"/>
                                <w:right w:val="none" w:sz="0" w:space="0" w:color="auto"/>
                              </w:pBdr>
                              <w:spacing w:before="60" w:after="60"/>
                              <w:rPr>
                                <w:sz w:val="20"/>
                              </w:rPr>
                            </w:pPr>
                            <w:r w:rsidRPr="00E10AA2">
                              <w:rPr>
                                <w:i/>
                                <w:sz w:val="20"/>
                              </w:rPr>
                              <w:t>MSGP Part VII.D.7</w:t>
                            </w:r>
                            <w:r w:rsidRPr="00E10AA2">
                              <w:rPr>
                                <w:sz w:val="20"/>
                              </w:rPr>
                              <w:t>:</w:t>
                            </w:r>
                          </w:p>
                          <w:p w14:paraId="350F9784" w14:textId="77777777" w:rsidR="00256A6E" w:rsidRPr="00E10AA2" w:rsidRDefault="00256A6E" w:rsidP="00E10AA2">
                            <w:pPr>
                              <w:spacing w:after="60" w:line="240" w:lineRule="auto"/>
                              <w:jc w:val="both"/>
                              <w:rPr>
                                <w:rFonts w:ascii="Times New Roman" w:eastAsia="Calibri" w:hAnsi="Times New Roman" w:cs="Times New Roman"/>
                                <w:sz w:val="20"/>
                                <w:szCs w:val="20"/>
                              </w:rPr>
                            </w:pPr>
                            <w:r w:rsidRPr="00E10AA2">
                              <w:rPr>
                                <w:rFonts w:ascii="Times New Roman" w:eastAsia="Calibri" w:hAnsi="Times New Roman" w:cs="Times New Roman"/>
                                <w:sz w:val="20"/>
                                <w:szCs w:val="20"/>
                              </w:rPr>
                              <w:t>The Plan shall document procedures and personnel for performing inspections, assessments, and evaluations to include:</w:t>
                            </w:r>
                          </w:p>
                          <w:p w14:paraId="32347094" w14:textId="77777777" w:rsidR="00256A6E" w:rsidRPr="00E10AA2" w:rsidRDefault="00256A6E" w:rsidP="00E10AA2">
                            <w:pPr>
                              <w:pStyle w:val="ListParagraph"/>
                              <w:numPr>
                                <w:ilvl w:val="0"/>
                                <w:numId w:val="42"/>
                              </w:numPr>
                              <w:spacing w:after="60"/>
                              <w:jc w:val="both"/>
                              <w:rPr>
                                <w:rFonts w:eastAsia="Calibri"/>
                                <w:sz w:val="20"/>
                                <w:szCs w:val="20"/>
                              </w:rPr>
                            </w:pPr>
                            <w:r w:rsidRPr="00E10AA2">
                              <w:rPr>
                                <w:rFonts w:eastAsia="Calibri"/>
                                <w:sz w:val="20"/>
                                <w:szCs w:val="20"/>
                              </w:rPr>
                              <w:t>Person(s) or position(s) responsible for conducting inspections;</w:t>
                            </w:r>
                          </w:p>
                          <w:p w14:paraId="20CFBE80" w14:textId="77777777" w:rsidR="00256A6E" w:rsidRPr="00E10AA2" w:rsidRDefault="00256A6E" w:rsidP="00E10AA2">
                            <w:pPr>
                              <w:pStyle w:val="ListParagraph"/>
                              <w:numPr>
                                <w:ilvl w:val="0"/>
                                <w:numId w:val="42"/>
                              </w:numPr>
                              <w:spacing w:after="60"/>
                              <w:jc w:val="both"/>
                              <w:rPr>
                                <w:rFonts w:eastAsia="Calibri"/>
                                <w:sz w:val="20"/>
                                <w:szCs w:val="20"/>
                              </w:rPr>
                            </w:pPr>
                            <w:r w:rsidRPr="00E10AA2">
                              <w:rPr>
                                <w:rFonts w:eastAsia="Calibri"/>
                                <w:sz w:val="20"/>
                                <w:szCs w:val="20"/>
                              </w:rPr>
                              <w:t>Schedule for inspections; and</w:t>
                            </w:r>
                          </w:p>
                          <w:p w14:paraId="5CCBFB15" w14:textId="77777777" w:rsidR="00256A6E" w:rsidRPr="00E10AA2" w:rsidRDefault="00256A6E" w:rsidP="00E10AA2">
                            <w:pPr>
                              <w:pStyle w:val="ListParagraph"/>
                              <w:numPr>
                                <w:ilvl w:val="0"/>
                                <w:numId w:val="42"/>
                              </w:numPr>
                              <w:spacing w:after="60"/>
                              <w:jc w:val="both"/>
                              <w:rPr>
                                <w:rFonts w:eastAsia="Calibri"/>
                                <w:sz w:val="20"/>
                                <w:szCs w:val="20"/>
                              </w:rPr>
                            </w:pPr>
                            <w:bookmarkStart w:id="51" w:name="_Hlk143610824"/>
                            <w:r w:rsidRPr="00E10AA2">
                              <w:rPr>
                                <w:rFonts w:eastAsia="Calibri"/>
                                <w:sz w:val="20"/>
                                <w:szCs w:val="20"/>
                              </w:rPr>
                              <w:t>Identification of specific areas, materials, and activities to be inspected</w:t>
                            </w:r>
                            <w:bookmarkEnd w:id="51"/>
                            <w:r w:rsidRPr="00E10AA2">
                              <w:rPr>
                                <w:rFonts w:eastAsia="Calibri"/>
                                <w:sz w:val="20"/>
                                <w:szCs w:val="20"/>
                              </w:rPr>
                              <w:t>.</w:t>
                            </w:r>
                          </w:p>
                        </w:txbxContent>
                      </wps:txbx>
                      <wps:bodyPr rot="0" vert="horz" wrap="square" lIns="95250" tIns="0" rIns="95250" bIns="47625" anchor="t" anchorCtr="0" upright="1">
                        <a:noAutofit/>
                      </wps:bodyPr>
                    </wps:wsp>
                  </a:graphicData>
                </a:graphic>
              </wp:inline>
            </w:drawing>
          </mc:Choice>
          <mc:Fallback>
            <w:pict>
              <v:shape w14:anchorId="6CA8F348" id="Text Box 13" o:spid="_x0000_s1038" type="#_x0000_t202" style="width:468pt;height: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" fillcolor="#f5f5f5">
                <v:textbox inset="7.5pt,0,7.5pt,3.75pt">
                  <w:txbxContent>
                    <w:p w14:paraId="101A978A" w14:textId="761FB0C7" w:rsidR="00256A6E" w:rsidRPr="00E10AA2" w:rsidRDefault="00256A6E" w:rsidP="00E10AA2">
                      <w:pPr>
                        <w:pStyle w:val="BoxedHeader"/>
                        <w:pBdr>
                          <w:top w:val="none" w:sz="0" w:space="0" w:color="auto"/>
                          <w:left w:val="none" w:sz="0" w:space="0" w:color="auto"/>
                          <w:bottom w:val="none" w:sz="0" w:space="0" w:color="auto"/>
                          <w:right w:val="none" w:sz="0" w:space="0" w:color="auto"/>
                        </w:pBdr>
                        <w:spacing w:before="60" w:after="60"/>
                        <w:rPr>
                          <w:sz w:val="20"/>
                        </w:rPr>
                      </w:pPr>
                      <w:r w:rsidRPr="00E10AA2">
                        <w:rPr>
                          <w:i/>
                          <w:sz w:val="20"/>
                        </w:rPr>
                        <w:t>MSGP Part VII.D.7</w:t>
                      </w:r>
                      <w:r w:rsidRPr="00E10AA2">
                        <w:rPr>
                          <w:sz w:val="20"/>
                        </w:rPr>
                        <w:t>:</w:t>
                      </w:r>
                    </w:p>
                    <w:p w14:paraId="350F9784" w14:textId="77777777" w:rsidR="00256A6E" w:rsidRPr="00E10AA2" w:rsidRDefault="00256A6E" w:rsidP="00E10AA2">
                      <w:pPr>
                        <w:spacing w:after="60" w:line="240" w:lineRule="auto"/>
                        <w:jc w:val="both"/>
                        <w:rPr>
                          <w:rFonts w:ascii="Times New Roman" w:eastAsia="Calibri" w:hAnsi="Times New Roman" w:cs="Times New Roman"/>
                          <w:sz w:val="20"/>
                          <w:szCs w:val="20"/>
                        </w:rPr>
                      </w:pPr>
                      <w:r w:rsidRPr="00E10AA2">
                        <w:rPr>
                          <w:rFonts w:ascii="Times New Roman" w:eastAsia="Calibri" w:hAnsi="Times New Roman" w:cs="Times New Roman"/>
                          <w:sz w:val="20"/>
                          <w:szCs w:val="20"/>
                        </w:rPr>
                        <w:t>The Plan shall document procedures and personnel for performing inspections, assessments, and evaluations to include:</w:t>
                      </w:r>
                    </w:p>
                    <w:p w14:paraId="32347094" w14:textId="77777777" w:rsidR="00256A6E" w:rsidRPr="00E10AA2" w:rsidRDefault="00256A6E" w:rsidP="00E10AA2">
                      <w:pPr>
                        <w:pStyle w:val="ListParagraph"/>
                        <w:numPr>
                          <w:ilvl w:val="0"/>
                          <w:numId w:val="42"/>
                        </w:numPr>
                        <w:spacing w:after="60"/>
                        <w:jc w:val="both"/>
                        <w:rPr>
                          <w:rFonts w:eastAsia="Calibri"/>
                          <w:sz w:val="20"/>
                          <w:szCs w:val="20"/>
                        </w:rPr>
                      </w:pPr>
                      <w:r w:rsidRPr="00E10AA2">
                        <w:rPr>
                          <w:rFonts w:eastAsia="Calibri"/>
                          <w:sz w:val="20"/>
                          <w:szCs w:val="20"/>
                        </w:rPr>
                        <w:t>Person(s) or position(s) responsible for conducting inspections;</w:t>
                      </w:r>
                    </w:p>
                    <w:p w14:paraId="20CFBE80" w14:textId="77777777" w:rsidR="00256A6E" w:rsidRPr="00E10AA2" w:rsidRDefault="00256A6E" w:rsidP="00E10AA2">
                      <w:pPr>
                        <w:pStyle w:val="ListParagraph"/>
                        <w:numPr>
                          <w:ilvl w:val="0"/>
                          <w:numId w:val="42"/>
                        </w:numPr>
                        <w:spacing w:after="60"/>
                        <w:jc w:val="both"/>
                        <w:rPr>
                          <w:rFonts w:eastAsia="Calibri"/>
                          <w:sz w:val="20"/>
                          <w:szCs w:val="20"/>
                        </w:rPr>
                      </w:pPr>
                      <w:r w:rsidRPr="00E10AA2">
                        <w:rPr>
                          <w:rFonts w:eastAsia="Calibri"/>
                          <w:sz w:val="20"/>
                          <w:szCs w:val="20"/>
                        </w:rPr>
                        <w:t>Schedule for inspections; and</w:t>
                      </w:r>
                    </w:p>
                    <w:p w14:paraId="5CCBFB15" w14:textId="77777777" w:rsidR="00256A6E" w:rsidRPr="00E10AA2" w:rsidRDefault="00256A6E" w:rsidP="00E10AA2">
                      <w:pPr>
                        <w:pStyle w:val="ListParagraph"/>
                        <w:numPr>
                          <w:ilvl w:val="0"/>
                          <w:numId w:val="42"/>
                        </w:numPr>
                        <w:spacing w:after="60"/>
                        <w:jc w:val="both"/>
                        <w:rPr>
                          <w:rFonts w:eastAsia="Calibri"/>
                          <w:sz w:val="20"/>
                          <w:szCs w:val="20"/>
                        </w:rPr>
                      </w:pPr>
                      <w:bookmarkStart w:id="52" w:name="_Hlk143610824"/>
                      <w:r w:rsidRPr="00E10AA2">
                        <w:rPr>
                          <w:rFonts w:eastAsia="Calibri"/>
                          <w:sz w:val="20"/>
                          <w:szCs w:val="20"/>
                        </w:rPr>
                        <w:t>Identification of specific areas, materials, and activities to be inspected</w:t>
                      </w:r>
                      <w:bookmarkEnd w:id="52"/>
                      <w:r w:rsidRPr="00E10AA2">
                        <w:rPr>
                          <w:rFonts w:eastAsia="Calibri"/>
                          <w:sz w:val="20"/>
                          <w:szCs w:val="20"/>
                        </w:rPr>
                        <w:t>.</w:t>
                      </w:r>
                    </w:p>
                  </w:txbxContent>
                </v:textbox>
                <w10:anchorlock/>
              </v:shape>
            </w:pict>
          </mc:Fallback>
        </mc:AlternateContent>
      </w:r>
    </w:p>
    <w:tbl>
      <w:tblPr>
        <w:tblStyle w:val="TableGrid"/>
        <w:tblW w:w="0" w:type="auto"/>
        <w:tblLook w:val="04A0" w:firstRow="1" w:lastRow="0" w:firstColumn="1" w:lastColumn="0" w:noHBand="0" w:noVBand="1"/>
      </w:tblPr>
      <w:tblGrid>
        <w:gridCol w:w="1611"/>
        <w:gridCol w:w="2576"/>
        <w:gridCol w:w="2581"/>
        <w:gridCol w:w="2592"/>
      </w:tblGrid>
      <w:tr w:rsidR="000A55FF" w:rsidRPr="008F4506" w14:paraId="6A8D4774" w14:textId="77777777" w:rsidTr="001F077C">
        <w:trPr>
          <w:trHeight w:val="576"/>
        </w:trPr>
        <w:tc>
          <w:tcPr>
            <w:tcW w:w="1638" w:type="dxa"/>
            <w:tcBorders>
              <w:top w:val="nil"/>
              <w:left w:val="nil"/>
            </w:tcBorders>
            <w:shd w:val="clear" w:color="auto" w:fill="9CC2E5" w:themeFill="accent1" w:themeFillTint="99"/>
            <w:vAlign w:val="center"/>
          </w:tcPr>
          <w:p w14:paraId="057CD3B9" w14:textId="77777777" w:rsidR="000A55FF" w:rsidRPr="008F4506" w:rsidRDefault="000A55FF" w:rsidP="002007B9">
            <w:pPr>
              <w:jc w:val="center"/>
            </w:pPr>
          </w:p>
        </w:tc>
        <w:tc>
          <w:tcPr>
            <w:tcW w:w="2646" w:type="dxa"/>
            <w:tcBorders>
              <w:top w:val="nil"/>
            </w:tcBorders>
            <w:shd w:val="clear" w:color="auto" w:fill="9CC2E5" w:themeFill="accent1" w:themeFillTint="99"/>
            <w:vAlign w:val="center"/>
          </w:tcPr>
          <w:p w14:paraId="53561665" w14:textId="5961BBA2" w:rsidR="002007B9" w:rsidRPr="008F4506" w:rsidRDefault="000A55FF" w:rsidP="002007B9">
            <w:pPr>
              <w:jc w:val="center"/>
            </w:pPr>
            <w:r w:rsidRPr="008F4506">
              <w:t>Routine</w:t>
            </w:r>
          </w:p>
          <w:p w14:paraId="20D31A21" w14:textId="36BB87D0" w:rsidR="000A55FF" w:rsidRPr="008F4506" w:rsidRDefault="000A55FF" w:rsidP="002007B9">
            <w:pPr>
              <w:jc w:val="center"/>
            </w:pPr>
            <w:r w:rsidRPr="008F4506">
              <w:t>Facility Inspections</w:t>
            </w:r>
          </w:p>
        </w:tc>
        <w:tc>
          <w:tcPr>
            <w:tcW w:w="2646" w:type="dxa"/>
            <w:tcBorders>
              <w:top w:val="nil"/>
            </w:tcBorders>
            <w:shd w:val="clear" w:color="auto" w:fill="9CC2E5" w:themeFill="accent1" w:themeFillTint="99"/>
            <w:vAlign w:val="center"/>
          </w:tcPr>
          <w:p w14:paraId="5D9E271F" w14:textId="7729FCF2" w:rsidR="000A55FF" w:rsidRPr="008F4506" w:rsidRDefault="000A55FF" w:rsidP="002007B9">
            <w:pPr>
              <w:jc w:val="center"/>
            </w:pPr>
            <w:r w:rsidRPr="008F4506">
              <w:t>Visual Stormwater Quality Assessments</w:t>
            </w:r>
          </w:p>
        </w:tc>
        <w:tc>
          <w:tcPr>
            <w:tcW w:w="2646" w:type="dxa"/>
            <w:tcBorders>
              <w:top w:val="nil"/>
              <w:right w:val="nil"/>
            </w:tcBorders>
            <w:shd w:val="clear" w:color="auto" w:fill="9CC2E5" w:themeFill="accent1" w:themeFillTint="99"/>
            <w:vAlign w:val="center"/>
          </w:tcPr>
          <w:p w14:paraId="174FC6E0" w14:textId="0F10F95A" w:rsidR="000A55FF" w:rsidRPr="008F4506" w:rsidRDefault="000A55FF" w:rsidP="002007B9">
            <w:pPr>
              <w:jc w:val="center"/>
            </w:pPr>
            <w:r w:rsidRPr="008F4506">
              <w:t>Comprehensive Site Compliance Evaluations</w:t>
            </w:r>
          </w:p>
        </w:tc>
      </w:tr>
      <w:tr w:rsidR="000A55FF" w:rsidRPr="008F4506" w14:paraId="63720018" w14:textId="77777777" w:rsidTr="001F077C">
        <w:trPr>
          <w:trHeight w:val="504"/>
        </w:trPr>
        <w:tc>
          <w:tcPr>
            <w:tcW w:w="1638" w:type="dxa"/>
            <w:tcBorders>
              <w:left w:val="nil"/>
            </w:tcBorders>
            <w:vAlign w:val="center"/>
          </w:tcPr>
          <w:p w14:paraId="48FB234D" w14:textId="5B0143BD" w:rsidR="000A55FF" w:rsidRPr="008F4506" w:rsidRDefault="002007B9" w:rsidP="002007B9">
            <w:pPr>
              <w:jc w:val="center"/>
            </w:pPr>
            <w:r w:rsidRPr="008F4506">
              <w:t>Inspector or Position</w:t>
            </w:r>
          </w:p>
        </w:tc>
        <w:tc>
          <w:tcPr>
            <w:tcW w:w="2646" w:type="dxa"/>
            <w:vAlign w:val="center"/>
          </w:tcPr>
          <w:p w14:paraId="65862BF8" w14:textId="0FC85343" w:rsidR="000A55FF" w:rsidRPr="008F4506" w:rsidRDefault="001F077C" w:rsidP="002007B9">
            <w:pPr>
              <w:jc w:val="center"/>
            </w:pPr>
            <w:r w:rsidRPr="008F4506">
              <w:rPr>
                <w:color w:val="0000FF"/>
                <w:szCs w:val="24"/>
              </w:rPr>
              <w:fldChar w:fldCharType="begin">
                <w:ffData>
                  <w:name w:val=""/>
                  <w:enabled/>
                  <w:calcOnExit w:val="0"/>
                  <w:textInput>
                    <w:default w:val="[Name or Position]"/>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 or Position]</w:t>
            </w:r>
            <w:r w:rsidRPr="008F4506">
              <w:rPr>
                <w:color w:val="0000FF"/>
                <w:szCs w:val="24"/>
              </w:rPr>
              <w:fldChar w:fldCharType="end"/>
            </w:r>
          </w:p>
        </w:tc>
        <w:tc>
          <w:tcPr>
            <w:tcW w:w="2646" w:type="dxa"/>
            <w:vAlign w:val="center"/>
          </w:tcPr>
          <w:p w14:paraId="6751B19E" w14:textId="0C5171F8" w:rsidR="000A55FF" w:rsidRPr="008F4506" w:rsidRDefault="001F077C" w:rsidP="002007B9">
            <w:pPr>
              <w:jc w:val="center"/>
            </w:pPr>
            <w:r w:rsidRPr="008F4506">
              <w:rPr>
                <w:color w:val="0000FF"/>
                <w:szCs w:val="24"/>
              </w:rPr>
              <w:fldChar w:fldCharType="begin">
                <w:ffData>
                  <w:name w:val=""/>
                  <w:enabled/>
                  <w:calcOnExit w:val="0"/>
                  <w:textInput>
                    <w:default w:val="[Name or Position]"/>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 or Position]</w:t>
            </w:r>
            <w:r w:rsidRPr="008F4506">
              <w:rPr>
                <w:color w:val="0000FF"/>
                <w:szCs w:val="24"/>
              </w:rPr>
              <w:fldChar w:fldCharType="end"/>
            </w:r>
          </w:p>
        </w:tc>
        <w:tc>
          <w:tcPr>
            <w:tcW w:w="2646" w:type="dxa"/>
            <w:tcBorders>
              <w:right w:val="nil"/>
            </w:tcBorders>
            <w:vAlign w:val="center"/>
          </w:tcPr>
          <w:p w14:paraId="4417E326" w14:textId="7CDD26AF" w:rsidR="000A55FF" w:rsidRPr="008F4506" w:rsidRDefault="001F077C" w:rsidP="002007B9">
            <w:pPr>
              <w:jc w:val="center"/>
            </w:pPr>
            <w:r w:rsidRPr="008F4506">
              <w:rPr>
                <w:color w:val="0000FF"/>
                <w:szCs w:val="24"/>
              </w:rPr>
              <w:fldChar w:fldCharType="begin">
                <w:ffData>
                  <w:name w:val=""/>
                  <w:enabled/>
                  <w:calcOnExit w:val="0"/>
                  <w:textInput>
                    <w:default w:val="[Name or Position]"/>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 or Position]</w:t>
            </w:r>
            <w:r w:rsidRPr="008F4506">
              <w:rPr>
                <w:color w:val="0000FF"/>
                <w:szCs w:val="24"/>
              </w:rPr>
              <w:fldChar w:fldCharType="end"/>
            </w:r>
          </w:p>
        </w:tc>
      </w:tr>
      <w:tr w:rsidR="00E56581" w:rsidRPr="008F4506" w14:paraId="3B6AB0F1" w14:textId="77777777" w:rsidTr="00E56581">
        <w:trPr>
          <w:trHeight w:val="504"/>
        </w:trPr>
        <w:tc>
          <w:tcPr>
            <w:tcW w:w="1638" w:type="dxa"/>
            <w:tcBorders>
              <w:left w:val="nil"/>
            </w:tcBorders>
            <w:vAlign w:val="center"/>
          </w:tcPr>
          <w:p w14:paraId="277A8A03" w14:textId="3F3FF45A" w:rsidR="00E56581" w:rsidRPr="008F4506" w:rsidRDefault="00E56581" w:rsidP="00E56581">
            <w:pPr>
              <w:jc w:val="center"/>
            </w:pPr>
            <w:r w:rsidRPr="008F4506">
              <w:t>Other Inspector or Position</w:t>
            </w:r>
          </w:p>
        </w:tc>
        <w:tc>
          <w:tcPr>
            <w:tcW w:w="2646" w:type="dxa"/>
            <w:vAlign w:val="center"/>
          </w:tcPr>
          <w:p w14:paraId="230D6125" w14:textId="731B546A" w:rsidR="00E56581" w:rsidRPr="008F4506" w:rsidRDefault="00E56581" w:rsidP="00E56581">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646" w:type="dxa"/>
            <w:vAlign w:val="center"/>
          </w:tcPr>
          <w:p w14:paraId="535489EE" w14:textId="7643D61A" w:rsidR="00E56581" w:rsidRPr="008F4506" w:rsidRDefault="00E56581" w:rsidP="00E56581">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646" w:type="dxa"/>
            <w:tcBorders>
              <w:right w:val="nil"/>
            </w:tcBorders>
            <w:vAlign w:val="center"/>
          </w:tcPr>
          <w:p w14:paraId="6D3C3FDB" w14:textId="0B45F78A" w:rsidR="00E56581" w:rsidRPr="008F4506" w:rsidRDefault="00E56581" w:rsidP="00E56581">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0A55FF" w:rsidRPr="008F4506" w14:paraId="2F120D2D" w14:textId="77777777" w:rsidTr="001F077C">
        <w:trPr>
          <w:trHeight w:val="432"/>
        </w:trPr>
        <w:tc>
          <w:tcPr>
            <w:tcW w:w="1638" w:type="dxa"/>
            <w:tcBorders>
              <w:left w:val="nil"/>
            </w:tcBorders>
            <w:vAlign w:val="center"/>
          </w:tcPr>
          <w:p w14:paraId="0712D51C" w14:textId="53735FC7" w:rsidR="000A55FF" w:rsidRPr="008F4506" w:rsidRDefault="002007B9" w:rsidP="002007B9">
            <w:pPr>
              <w:jc w:val="center"/>
            </w:pPr>
            <w:r w:rsidRPr="008F4506">
              <w:t>Frequency</w:t>
            </w:r>
          </w:p>
        </w:tc>
        <w:tc>
          <w:tcPr>
            <w:tcW w:w="2646" w:type="dxa"/>
            <w:vAlign w:val="center"/>
          </w:tcPr>
          <w:p w14:paraId="7886588D" w14:textId="361C7106" w:rsidR="000A55FF" w:rsidRPr="008F4506" w:rsidRDefault="001F077C" w:rsidP="002007B9">
            <w:pPr>
              <w:jc w:val="center"/>
            </w:pPr>
            <w:r w:rsidRPr="008F4506">
              <w:rPr>
                <w:color w:val="0000FF"/>
                <w:szCs w:val="24"/>
              </w:rPr>
              <w:fldChar w:fldCharType="begin">
                <w:ffData>
                  <w:name w:val=""/>
                  <w:enabled/>
                  <w:calcOnExit w:val="0"/>
                  <w:textInput>
                    <w:default w:val="[Quarterly, Monthly, etc.]"/>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[Quarterly, Monthly, etc.]</w:t>
            </w:r>
            <w:r w:rsidRPr="008F4506">
              <w:rPr>
                <w:color w:val="0000FF"/>
                <w:szCs w:val="24"/>
              </w:rPr>
              <w:fldChar w:fldCharType="end"/>
            </w:r>
          </w:p>
        </w:tc>
        <w:tc>
          <w:tcPr>
            <w:tcW w:w="2646" w:type="dxa"/>
            <w:vAlign w:val="center"/>
          </w:tcPr>
          <w:p w14:paraId="55002111" w14:textId="43DDEF88" w:rsidR="000A55FF" w:rsidRPr="008F4506" w:rsidRDefault="001F077C" w:rsidP="002007B9">
            <w:pPr>
              <w:jc w:val="center"/>
            </w:pPr>
            <w:r w:rsidRPr="008F4506">
              <w:rPr>
                <w:color w:val="0000FF"/>
                <w:szCs w:val="24"/>
              </w:rPr>
              <w:fldChar w:fldCharType="begin">
                <w:ffData>
                  <w:name w:val=""/>
                  <w:enabled/>
                  <w:calcOnExit w:val="0"/>
                  <w:textInput>
                    <w:default w:val="[Quarterly, Monthly, etc.]"/>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[Quarterly, Monthly, etc.]</w:t>
            </w:r>
            <w:r w:rsidRPr="008F4506">
              <w:rPr>
                <w:color w:val="0000FF"/>
                <w:szCs w:val="24"/>
              </w:rPr>
              <w:fldChar w:fldCharType="end"/>
            </w:r>
          </w:p>
        </w:tc>
        <w:tc>
          <w:tcPr>
            <w:tcW w:w="2646" w:type="dxa"/>
            <w:tcBorders>
              <w:right w:val="nil"/>
            </w:tcBorders>
            <w:vAlign w:val="center"/>
          </w:tcPr>
          <w:p w14:paraId="01016F28" w14:textId="59A6CCA9" w:rsidR="000A55FF" w:rsidRPr="008F4506" w:rsidRDefault="001F077C" w:rsidP="002007B9">
            <w:pPr>
              <w:jc w:val="center"/>
            </w:pPr>
            <w:r w:rsidRPr="008F4506">
              <w:rPr>
                <w:color w:val="0000FF"/>
                <w:szCs w:val="24"/>
              </w:rPr>
              <w:fldChar w:fldCharType="begin">
                <w:ffData>
                  <w:name w:val=""/>
                  <w:enabled/>
                  <w:calcOnExit w:val="0"/>
                  <w:textInput>
                    <w:default w:val="[Quarterly, Monthly, etc.]"/>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[Quarterly, Monthly, etc.]</w:t>
            </w:r>
            <w:r w:rsidRPr="008F4506">
              <w:rPr>
                <w:color w:val="0000FF"/>
                <w:szCs w:val="24"/>
              </w:rPr>
              <w:fldChar w:fldCharType="end"/>
            </w:r>
          </w:p>
        </w:tc>
      </w:tr>
    </w:tbl>
    <w:p w14:paraId="5B157846" w14:textId="77777777" w:rsidR="002007B9" w:rsidRPr="008F4506" w:rsidRDefault="002007B9" w:rsidP="002007B9">
      <w:pPr>
        <w:spacing w:after="0"/>
        <w:jc w:val="both"/>
        <w:rPr>
          <w:rFonts w:ascii="Times New Roman" w:hAnsi="Times New Roman" w:cs="Times New Roman"/>
        </w:rPr>
      </w:pPr>
    </w:p>
    <w:p w14:paraId="54C532FC" w14:textId="5FCF8D7C" w:rsidR="001F077C" w:rsidRPr="008F4506" w:rsidRDefault="001F077C" w:rsidP="00E10AA2">
      <w:pPr>
        <w:jc w:val="both"/>
        <w:rPr>
          <w:rFonts w:ascii="Times New Roman" w:hAnsi="Times New Roman" w:cs="Times New Roman"/>
        </w:rPr>
      </w:pPr>
      <w:r w:rsidRPr="008F4506">
        <w:rPr>
          <w:rFonts w:ascii="Times New Roman" w:hAnsi="Times New Roman" w:cs="Times New Roman"/>
        </w:rPr>
        <w:t>Areas, Materials, and Activities to be Inspected (</w:t>
      </w:r>
      <w:r w:rsidRPr="008F4506">
        <w:rPr>
          <w:rFonts w:ascii="Times New Roman" w:hAnsi="Times New Roman" w:cs="Times New Roman"/>
          <w:i/>
        </w:rPr>
        <w:t>see Part III and Appendix I</w:t>
      </w:r>
      <w:r w:rsidRPr="008F4506">
        <w:rPr>
          <w:rFonts w:ascii="Times New Roman" w:hAnsi="Times New Roman" w:cs="Times New Roman"/>
        </w:rPr>
        <w:t xml:space="preserve">): </w:t>
      </w:r>
      <w:r w:rsidRPr="008F4506">
        <w:rPr>
          <w:rFonts w:ascii="Times New Roman" w:eastAsia="Times New Roman" w:hAnsi="Times New Roman" w:cs="Times New Roman"/>
          <w:color w:val="0000FF"/>
        </w:rPr>
        <w:fldChar w:fldCharType="begin">
          <w:ffData>
            <w:name w:val=""/>
            <w:enabled/>
            <w:calcOnExit w:val="0"/>
            <w:textInput>
              <w:default w:val="[Areas, Materials, and Activities]"/>
            </w:textInput>
          </w:ffData>
        </w:fldChar>
      </w:r>
      <w:r w:rsidRPr="008F4506">
        <w:rPr>
          <w:rFonts w:ascii="Times New Roman" w:eastAsia="Times New Roman" w:hAnsi="Times New Roman" w:cs="Times New Roman"/>
          <w:color w:val="0000FF"/>
        </w:rPr>
        <w:instrText xml:space="preserve"> FORMTEXT </w:instrText>
      </w:r>
      <w:r w:rsidRPr="008F4506">
        <w:rPr>
          <w:rFonts w:ascii="Times New Roman" w:eastAsia="Times New Roman" w:hAnsi="Times New Roman" w:cs="Times New Roman"/>
          <w:color w:val="0000FF"/>
        </w:rPr>
      </w:r>
      <w:r w:rsidRPr="008F4506">
        <w:rPr>
          <w:rFonts w:ascii="Times New Roman" w:eastAsia="Times New Roman" w:hAnsi="Times New Roman" w:cs="Times New Roman"/>
          <w:color w:val="0000FF"/>
        </w:rPr>
        <w:fldChar w:fldCharType="separate"/>
      </w:r>
      <w:r w:rsidR="008F4506">
        <w:rPr>
          <w:rFonts w:ascii="Times New Roman" w:eastAsia="Times New Roman" w:hAnsi="Times New Roman" w:cs="Times New Roman"/>
          <w:noProof/>
          <w:color w:val="0000FF"/>
        </w:rPr>
        <w:t>[Areas, Materials, and Activities]</w:t>
      </w:r>
      <w:r w:rsidRPr="008F4506">
        <w:rPr>
          <w:rFonts w:ascii="Times New Roman" w:eastAsia="Times New Roman" w:hAnsi="Times New Roman" w:cs="Times New Roman"/>
          <w:color w:val="0000FF"/>
        </w:rPr>
        <w:fldChar w:fldCharType="end"/>
      </w:r>
    </w:p>
    <w:p w14:paraId="01A10E28" w14:textId="3BEAC1EE" w:rsidR="00C67508" w:rsidRPr="008F4506" w:rsidRDefault="00E10AA2" w:rsidP="001F077C">
      <w:pPr>
        <w:jc w:val="both"/>
        <w:rPr>
          <w:rFonts w:ascii="Times New Roman" w:eastAsia="Times New Roman" w:hAnsi="Times New Roman" w:cs="Times New Roman"/>
          <w:color w:val="0000FF"/>
          <w:sz w:val="24"/>
          <w:szCs w:val="24"/>
        </w:rPr>
      </w:pPr>
      <w:r w:rsidRPr="008F4506">
        <w:rPr>
          <w:rFonts w:ascii="Times New Roman" w:hAnsi="Times New Roman" w:cs="Times New Roman"/>
        </w:rPr>
        <w:t xml:space="preserve">Blank routine facility inspection forms can be found in Attachment 5. Blank visual stormwater quality assessment forms can be found in Attachment </w:t>
      </w:r>
      <w:r w:rsidR="00800DE1" w:rsidRPr="008F4506">
        <w:rPr>
          <w:rFonts w:ascii="Times New Roman" w:hAnsi="Times New Roman" w:cs="Times New Roman"/>
        </w:rPr>
        <w:t>6</w:t>
      </w:r>
      <w:r w:rsidRPr="008F4506">
        <w:rPr>
          <w:rFonts w:ascii="Times New Roman" w:hAnsi="Times New Roman" w:cs="Times New Roman"/>
        </w:rPr>
        <w:t xml:space="preserve">. Blank comprehensive site compliance evaluation forms can be found in Attachment </w:t>
      </w:r>
      <w:r w:rsidR="00800DE1" w:rsidRPr="008F4506">
        <w:rPr>
          <w:rFonts w:ascii="Times New Roman" w:hAnsi="Times New Roman" w:cs="Times New Roman"/>
        </w:rPr>
        <w:t>7</w:t>
      </w:r>
      <w:r w:rsidRPr="008F4506">
        <w:rPr>
          <w:rFonts w:ascii="Times New Roman" w:hAnsi="Times New Roman" w:cs="Times New Roman"/>
        </w:rPr>
        <w:t>.</w:t>
      </w:r>
      <w:r w:rsidR="00C67508" w:rsidRPr="008F4506">
        <w:rPr>
          <w:rFonts w:ascii="Times New Roman" w:eastAsia="Times New Roman" w:hAnsi="Times New Roman" w:cs="Times New Roman"/>
          <w:color w:val="0000FF"/>
          <w:sz w:val="24"/>
          <w:szCs w:val="24"/>
        </w:rPr>
        <w:br w:type="page"/>
      </w:r>
    </w:p>
    <w:p w14:paraId="0B4E5657" w14:textId="2007A8DC" w:rsidR="00800DE1" w:rsidRPr="008F4506" w:rsidRDefault="00800DE1" w:rsidP="006E50E5">
      <w:pPr>
        <w:pStyle w:val="Heading2"/>
      </w:pPr>
      <w:bookmarkStart w:id="53" w:name="_Toc149742410"/>
      <w:r w:rsidRPr="008F4506">
        <w:lastRenderedPageBreak/>
        <w:t>3.</w:t>
      </w:r>
      <w:r w:rsidR="008F4506">
        <w:t>8</w:t>
      </w:r>
      <w:r w:rsidRPr="008F4506">
        <w:tab/>
        <w:t>Monitoring and Reporting.</w:t>
      </w:r>
      <w:bookmarkEnd w:id="53"/>
    </w:p>
    <w:p w14:paraId="05265448" w14:textId="0E3DCEEE" w:rsidR="00FF4564" w:rsidRPr="008F4506" w:rsidRDefault="00800DE1" w:rsidP="00FF4564">
      <w:pPr>
        <w:tabs>
          <w:tab w:val="left" w:pos="1260"/>
        </w:tabs>
        <w:spacing w:before="120" w:after="120" w:line="240" w:lineRule="auto"/>
        <w:rPr>
          <w:rFonts w:ascii="Times New Roman" w:eastAsia="Times New Roman" w:hAnsi="Times New Roman" w:cs="Times New Roman"/>
          <w:color w:val="0000FF"/>
          <w:sz w:val="24"/>
          <w:szCs w:val="24"/>
        </w:rPr>
      </w:pPr>
      <w:r w:rsidRPr="008F4506">
        <w:rPr>
          <w:rFonts w:ascii="Times New Roman" w:eastAsia="Times New Roman" w:hAnsi="Times New Roman" w:cs="Times New Roman"/>
          <w:noProof/>
          <w:sz w:val="24"/>
          <w:szCs w:val="24"/>
        </w:rPr>
        <mc:AlternateContent>
          <mc:Choice Requires="wps">
            <w:drawing>
              <wp:inline distT="0" distB="0" distL="0" distR="0" wp14:anchorId="74384B76" wp14:editId="3822652A">
                <wp:extent cx="5943600" cy="1499191"/>
                <wp:effectExtent l="0" t="0" r="19050" b="254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9191"/>
                        </a:xfrm>
                        <a:prstGeom prst="rect">
                          <a:avLst/>
                        </a:prstGeom>
                        <a:solidFill>
                          <a:srgbClr val="F5F5F5"/>
                        </a:solidFill>
                        <a:ln w="9525">
                          <a:solidFill>
                            <a:srgbClr val="000000"/>
                          </a:solidFill>
                          <a:miter lim="800000"/>
                          <a:headEnd/>
                          <a:tailEnd/>
                        </a:ln>
                      </wps:spPr>
                      <wps:txbx>
                        <w:txbxContent>
                          <w:p w14:paraId="4F341542" w14:textId="62A6CB2E" w:rsidR="00256A6E" w:rsidRPr="00555DFE" w:rsidRDefault="00256A6E" w:rsidP="00800DE1">
                            <w:pPr>
                              <w:pStyle w:val="BoxedHeader"/>
                              <w:pBdr>
                                <w:top w:val="none" w:sz="0" w:space="0" w:color="auto"/>
                                <w:left w:val="none" w:sz="0" w:space="0" w:color="auto"/>
                                <w:bottom w:val="none" w:sz="0" w:space="0" w:color="auto"/>
                                <w:right w:val="none" w:sz="0" w:space="0" w:color="auto"/>
                              </w:pBdr>
                              <w:spacing w:before="60" w:after="60"/>
                              <w:rPr>
                                <w:sz w:val="20"/>
                              </w:rPr>
                            </w:pPr>
                            <w:r w:rsidRPr="00555DFE">
                              <w:rPr>
                                <w:i/>
                                <w:sz w:val="20"/>
                              </w:rPr>
                              <w:t>MSGP Part VII.D.8</w:t>
                            </w:r>
                            <w:r w:rsidRPr="00555DFE">
                              <w:rPr>
                                <w:sz w:val="20"/>
                              </w:rPr>
                              <w:t>:</w:t>
                            </w:r>
                          </w:p>
                          <w:p w14:paraId="1C20767F" w14:textId="20A99555" w:rsidR="00256A6E" w:rsidRPr="00E10AA2" w:rsidRDefault="00256A6E" w:rsidP="00800DE1">
                            <w:pPr>
                              <w:spacing w:after="60" w:line="240" w:lineRule="auto"/>
                              <w:jc w:val="both"/>
                              <w:rPr>
                                <w:rFonts w:ascii="Times New Roman" w:eastAsia="Calibri" w:hAnsi="Times New Roman" w:cs="Times New Roman"/>
                                <w:sz w:val="20"/>
                                <w:szCs w:val="20"/>
                              </w:rPr>
                            </w:pPr>
                            <w:r w:rsidRPr="00555DFE">
                              <w:rPr>
                                <w:rFonts w:ascii="Times New Roman" w:eastAsia="Calibri" w:hAnsi="Times New Roman" w:cs="Times New Roman"/>
                                <w:sz w:val="20"/>
                                <w:szCs w:val="20"/>
                              </w:rPr>
                              <w:t xml:space="preserve">The Plan shall include the procedures and locations for all types of required monitoring conducted at the site in accordance with </w:t>
                            </w:r>
                            <w:r w:rsidRPr="00555DFE">
                              <w:rPr>
                                <w:rFonts w:ascii="Times New Roman" w:eastAsia="Calibri" w:hAnsi="Times New Roman" w:cs="Times New Roman"/>
                                <w:i/>
                                <w:sz w:val="20"/>
                                <w:szCs w:val="20"/>
                              </w:rPr>
                              <w:t>Part V</w:t>
                            </w:r>
                            <w:r w:rsidRPr="00555DFE">
                              <w:rPr>
                                <w:rFonts w:ascii="Times New Roman" w:eastAsia="Calibri" w:hAnsi="Times New Roman" w:cs="Times New Roman"/>
                                <w:sz w:val="20"/>
                                <w:szCs w:val="20"/>
                              </w:rPr>
                              <w:t xml:space="preserve"> to include</w:t>
                            </w:r>
                            <w:r w:rsidRPr="00E10AA2">
                              <w:rPr>
                                <w:rFonts w:ascii="Times New Roman" w:eastAsia="Calibri" w:hAnsi="Times New Roman" w:cs="Times New Roman"/>
                                <w:sz w:val="20"/>
                                <w:szCs w:val="20"/>
                              </w:rPr>
                              <w:t>:</w:t>
                            </w:r>
                          </w:p>
                          <w:p w14:paraId="7B309DA3" w14:textId="77777777" w:rsidR="00256A6E" w:rsidRPr="00555DFE" w:rsidRDefault="00256A6E" w:rsidP="00800DE1">
                            <w:pPr>
                              <w:pStyle w:val="ListParagraph"/>
                              <w:numPr>
                                <w:ilvl w:val="0"/>
                                <w:numId w:val="42"/>
                              </w:numPr>
                              <w:spacing w:after="60"/>
                              <w:jc w:val="both"/>
                              <w:rPr>
                                <w:rFonts w:eastAsia="Calibri"/>
                                <w:sz w:val="20"/>
                                <w:szCs w:val="20"/>
                              </w:rPr>
                            </w:pPr>
                            <w:r w:rsidRPr="00555DFE">
                              <w:rPr>
                                <w:rFonts w:eastAsia="Calibri"/>
                                <w:sz w:val="20"/>
                                <w:szCs w:val="20"/>
                              </w:rPr>
                              <w:t>The location(s) at the facility where samples are to be collected;</w:t>
                            </w:r>
                          </w:p>
                          <w:p w14:paraId="131C74D9" w14:textId="77777777" w:rsidR="00256A6E" w:rsidRPr="00555DFE" w:rsidRDefault="00256A6E" w:rsidP="00800DE1">
                            <w:pPr>
                              <w:pStyle w:val="ListParagraph"/>
                              <w:numPr>
                                <w:ilvl w:val="0"/>
                                <w:numId w:val="42"/>
                              </w:numPr>
                              <w:spacing w:after="60"/>
                              <w:jc w:val="both"/>
                              <w:rPr>
                                <w:rFonts w:eastAsia="Calibri"/>
                                <w:sz w:val="20"/>
                                <w:szCs w:val="20"/>
                              </w:rPr>
                            </w:pPr>
                            <w:r w:rsidRPr="00555DFE">
                              <w:rPr>
                                <w:rFonts w:eastAsia="Calibri"/>
                                <w:sz w:val="20"/>
                                <w:szCs w:val="20"/>
                              </w:rPr>
                              <w:t>The parameters that need to be sampled for based on the industrial sector as found in Part E of Appendix I;</w:t>
                            </w:r>
                          </w:p>
                          <w:p w14:paraId="45BB5B69" w14:textId="77777777" w:rsidR="00256A6E" w:rsidRPr="00555DFE" w:rsidRDefault="00256A6E" w:rsidP="00800DE1">
                            <w:pPr>
                              <w:pStyle w:val="ListParagraph"/>
                              <w:numPr>
                                <w:ilvl w:val="0"/>
                                <w:numId w:val="42"/>
                              </w:numPr>
                              <w:spacing w:after="60"/>
                              <w:jc w:val="both"/>
                              <w:rPr>
                                <w:rFonts w:eastAsia="Calibri"/>
                                <w:sz w:val="20"/>
                                <w:szCs w:val="20"/>
                              </w:rPr>
                            </w:pPr>
                            <w:r w:rsidRPr="00555DFE">
                              <w:rPr>
                                <w:rFonts w:eastAsia="Calibri"/>
                                <w:sz w:val="20"/>
                                <w:szCs w:val="20"/>
                              </w:rPr>
                              <w:t xml:space="preserve">The parameter concentration requirements as found in </w:t>
                            </w:r>
                            <w:r w:rsidRPr="00C22B96">
                              <w:rPr>
                                <w:rFonts w:eastAsia="Calibri"/>
                                <w:i/>
                                <w:sz w:val="20"/>
                                <w:szCs w:val="20"/>
                              </w:rPr>
                              <w:t>Part E of Appendix I</w:t>
                            </w:r>
                            <w:r w:rsidRPr="00555DFE">
                              <w:rPr>
                                <w:rFonts w:eastAsia="Calibri"/>
                                <w:sz w:val="20"/>
                                <w:szCs w:val="20"/>
                              </w:rPr>
                              <w:t>; and</w:t>
                            </w:r>
                          </w:p>
                          <w:p w14:paraId="31585DC2" w14:textId="0B0842B3" w:rsidR="00256A6E" w:rsidRPr="00555DFE" w:rsidRDefault="00256A6E" w:rsidP="00800DE1">
                            <w:pPr>
                              <w:pStyle w:val="ListParagraph"/>
                              <w:numPr>
                                <w:ilvl w:val="0"/>
                                <w:numId w:val="42"/>
                              </w:numPr>
                              <w:spacing w:after="60"/>
                              <w:jc w:val="both"/>
                              <w:rPr>
                                <w:rFonts w:eastAsia="Calibri"/>
                                <w:sz w:val="20"/>
                                <w:szCs w:val="20"/>
                              </w:rPr>
                            </w:pPr>
                            <w:r w:rsidRPr="00555DFE">
                              <w:rPr>
                                <w:rFonts w:eastAsia="Calibri"/>
                                <w:sz w:val="20"/>
                                <w:szCs w:val="20"/>
                              </w:rPr>
                              <w:t>The frequency in which the parameters need to be sampled.</w:t>
                            </w:r>
                          </w:p>
                        </w:txbxContent>
                      </wps:txbx>
                      <wps:bodyPr rot="0" vert="horz" wrap="square" lIns="95250" tIns="0" rIns="95250" bIns="47625" anchor="t" anchorCtr="0" upright="1">
                        <a:noAutofit/>
                      </wps:bodyPr>
                    </wps:wsp>
                  </a:graphicData>
                </a:graphic>
              </wp:inline>
            </w:drawing>
          </mc:Choice>
          <mc:Fallback>
            <w:pict>
              <v:shape w14:anchorId="74384B76" id="Text Box 14" o:spid="_x0000_s1039" type="#_x0000_t202" style="width:468pt;height:1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" fillcolor="#f5f5f5">
                <v:textbox inset="7.5pt,0,7.5pt,3.75pt">
                  <w:txbxContent>
                    <w:p w14:paraId="4F341542" w14:textId="62A6CB2E" w:rsidR="00256A6E" w:rsidRPr="00555DFE" w:rsidRDefault="00256A6E" w:rsidP="00800DE1">
                      <w:pPr>
                        <w:pStyle w:val="BoxedHeader"/>
                        <w:pBdr>
                          <w:top w:val="none" w:sz="0" w:space="0" w:color="auto"/>
                          <w:left w:val="none" w:sz="0" w:space="0" w:color="auto"/>
                          <w:bottom w:val="none" w:sz="0" w:space="0" w:color="auto"/>
                          <w:right w:val="none" w:sz="0" w:space="0" w:color="auto"/>
                        </w:pBdr>
                        <w:spacing w:before="60" w:after="60"/>
                        <w:rPr>
                          <w:sz w:val="20"/>
                        </w:rPr>
                      </w:pPr>
                      <w:r w:rsidRPr="00555DFE">
                        <w:rPr>
                          <w:i/>
                          <w:sz w:val="20"/>
                        </w:rPr>
                        <w:t>MSGP Part VII.D.8</w:t>
                      </w:r>
                      <w:r w:rsidRPr="00555DFE">
                        <w:rPr>
                          <w:sz w:val="20"/>
                        </w:rPr>
                        <w:t>:</w:t>
                      </w:r>
                    </w:p>
                    <w:p w14:paraId="1C20767F" w14:textId="20A99555" w:rsidR="00256A6E" w:rsidRPr="00E10AA2" w:rsidRDefault="00256A6E" w:rsidP="00800DE1">
                      <w:pPr>
                        <w:spacing w:after="60" w:line="240" w:lineRule="auto"/>
                        <w:jc w:val="both"/>
                        <w:rPr>
                          <w:rFonts w:ascii="Times New Roman" w:eastAsia="Calibri" w:hAnsi="Times New Roman" w:cs="Times New Roman"/>
                          <w:sz w:val="20"/>
                          <w:szCs w:val="20"/>
                        </w:rPr>
                      </w:pPr>
                      <w:r w:rsidRPr="00555DFE">
                        <w:rPr>
                          <w:rFonts w:ascii="Times New Roman" w:eastAsia="Calibri" w:hAnsi="Times New Roman" w:cs="Times New Roman"/>
                          <w:sz w:val="20"/>
                          <w:szCs w:val="20"/>
                        </w:rPr>
                        <w:t xml:space="preserve">The Plan shall include the procedures and locations for all types of required monitoring conducted at the site in accordance with </w:t>
                      </w:r>
                      <w:r w:rsidRPr="00555DFE">
                        <w:rPr>
                          <w:rFonts w:ascii="Times New Roman" w:eastAsia="Calibri" w:hAnsi="Times New Roman" w:cs="Times New Roman"/>
                          <w:i/>
                          <w:sz w:val="20"/>
                          <w:szCs w:val="20"/>
                        </w:rPr>
                        <w:t>Part V</w:t>
                      </w:r>
                      <w:r w:rsidRPr="00555DFE">
                        <w:rPr>
                          <w:rFonts w:ascii="Times New Roman" w:eastAsia="Calibri" w:hAnsi="Times New Roman" w:cs="Times New Roman"/>
                          <w:sz w:val="20"/>
                          <w:szCs w:val="20"/>
                        </w:rPr>
                        <w:t xml:space="preserve"> to include</w:t>
                      </w:r>
                      <w:r w:rsidRPr="00E10AA2">
                        <w:rPr>
                          <w:rFonts w:ascii="Times New Roman" w:eastAsia="Calibri" w:hAnsi="Times New Roman" w:cs="Times New Roman"/>
                          <w:sz w:val="20"/>
                          <w:szCs w:val="20"/>
                        </w:rPr>
                        <w:t>:</w:t>
                      </w:r>
                    </w:p>
                    <w:p w14:paraId="7B309DA3" w14:textId="77777777" w:rsidR="00256A6E" w:rsidRPr="00555DFE" w:rsidRDefault="00256A6E" w:rsidP="00800DE1">
                      <w:pPr>
                        <w:pStyle w:val="ListParagraph"/>
                        <w:numPr>
                          <w:ilvl w:val="0"/>
                          <w:numId w:val="42"/>
                        </w:numPr>
                        <w:spacing w:after="60"/>
                        <w:jc w:val="both"/>
                        <w:rPr>
                          <w:rFonts w:eastAsia="Calibri"/>
                          <w:sz w:val="20"/>
                          <w:szCs w:val="20"/>
                        </w:rPr>
                      </w:pPr>
                      <w:r w:rsidRPr="00555DFE">
                        <w:rPr>
                          <w:rFonts w:eastAsia="Calibri"/>
                          <w:sz w:val="20"/>
                          <w:szCs w:val="20"/>
                        </w:rPr>
                        <w:t>The location(s) at the facility where samples are to be collected;</w:t>
                      </w:r>
                    </w:p>
                    <w:p w14:paraId="131C74D9" w14:textId="77777777" w:rsidR="00256A6E" w:rsidRPr="00555DFE" w:rsidRDefault="00256A6E" w:rsidP="00800DE1">
                      <w:pPr>
                        <w:pStyle w:val="ListParagraph"/>
                        <w:numPr>
                          <w:ilvl w:val="0"/>
                          <w:numId w:val="42"/>
                        </w:numPr>
                        <w:spacing w:after="60"/>
                        <w:jc w:val="both"/>
                        <w:rPr>
                          <w:rFonts w:eastAsia="Calibri"/>
                          <w:sz w:val="20"/>
                          <w:szCs w:val="20"/>
                        </w:rPr>
                      </w:pPr>
                      <w:r w:rsidRPr="00555DFE">
                        <w:rPr>
                          <w:rFonts w:eastAsia="Calibri"/>
                          <w:sz w:val="20"/>
                          <w:szCs w:val="20"/>
                        </w:rPr>
                        <w:t>The parameters that need to be sampled for based on the industrial sector as found in Part E of Appendix I;</w:t>
                      </w:r>
                    </w:p>
                    <w:p w14:paraId="45BB5B69" w14:textId="77777777" w:rsidR="00256A6E" w:rsidRPr="00555DFE" w:rsidRDefault="00256A6E" w:rsidP="00800DE1">
                      <w:pPr>
                        <w:pStyle w:val="ListParagraph"/>
                        <w:numPr>
                          <w:ilvl w:val="0"/>
                          <w:numId w:val="42"/>
                        </w:numPr>
                        <w:spacing w:after="60"/>
                        <w:jc w:val="both"/>
                        <w:rPr>
                          <w:rFonts w:eastAsia="Calibri"/>
                          <w:sz w:val="20"/>
                          <w:szCs w:val="20"/>
                        </w:rPr>
                      </w:pPr>
                      <w:r w:rsidRPr="00555DFE">
                        <w:rPr>
                          <w:rFonts w:eastAsia="Calibri"/>
                          <w:sz w:val="20"/>
                          <w:szCs w:val="20"/>
                        </w:rPr>
                        <w:t xml:space="preserve">The parameter concentration requirements as found in </w:t>
                      </w:r>
                      <w:r w:rsidRPr="00C22B96">
                        <w:rPr>
                          <w:rFonts w:eastAsia="Calibri"/>
                          <w:i/>
                          <w:sz w:val="20"/>
                          <w:szCs w:val="20"/>
                        </w:rPr>
                        <w:t>Part E of Appendix I</w:t>
                      </w:r>
                      <w:r w:rsidRPr="00555DFE">
                        <w:rPr>
                          <w:rFonts w:eastAsia="Calibri"/>
                          <w:sz w:val="20"/>
                          <w:szCs w:val="20"/>
                        </w:rPr>
                        <w:t>; and</w:t>
                      </w:r>
                    </w:p>
                    <w:p w14:paraId="31585DC2" w14:textId="0B0842B3" w:rsidR="00256A6E" w:rsidRPr="00555DFE" w:rsidRDefault="00256A6E" w:rsidP="00800DE1">
                      <w:pPr>
                        <w:pStyle w:val="ListParagraph"/>
                        <w:numPr>
                          <w:ilvl w:val="0"/>
                          <w:numId w:val="42"/>
                        </w:numPr>
                        <w:spacing w:after="60"/>
                        <w:jc w:val="both"/>
                        <w:rPr>
                          <w:rFonts w:eastAsia="Calibri"/>
                          <w:sz w:val="20"/>
                          <w:szCs w:val="20"/>
                        </w:rPr>
                      </w:pPr>
                      <w:r w:rsidRPr="00555DFE">
                        <w:rPr>
                          <w:rFonts w:eastAsia="Calibri"/>
                          <w:sz w:val="20"/>
                          <w:szCs w:val="20"/>
                        </w:rPr>
                        <w:t>The frequency in which the parameters need to be sampled.</w:t>
                      </w:r>
                    </w:p>
                  </w:txbxContent>
                </v:textbox>
                <w10:anchorlock/>
              </v:shape>
            </w:pict>
          </mc:Fallback>
        </mc:AlternateContent>
      </w:r>
    </w:p>
    <w:tbl>
      <w:tblPr>
        <w:tblStyle w:val="TableGrid"/>
        <w:tblW w:w="0" w:type="auto"/>
        <w:tblLook w:val="04A0" w:firstRow="1" w:lastRow="0" w:firstColumn="1" w:lastColumn="0" w:noHBand="0" w:noVBand="1"/>
      </w:tblPr>
      <w:tblGrid>
        <w:gridCol w:w="2257"/>
        <w:gridCol w:w="1562"/>
        <w:gridCol w:w="2269"/>
        <w:gridCol w:w="1217"/>
        <w:gridCol w:w="2055"/>
      </w:tblGrid>
      <w:tr w:rsidR="00B113BB" w:rsidRPr="008F4506" w14:paraId="4C0AC305" w14:textId="77777777" w:rsidTr="00B113BB">
        <w:trPr>
          <w:trHeight w:val="576"/>
        </w:trPr>
        <w:tc>
          <w:tcPr>
            <w:tcW w:w="2337" w:type="dxa"/>
            <w:tcBorders>
              <w:top w:val="nil"/>
              <w:left w:val="nil"/>
            </w:tcBorders>
            <w:shd w:val="clear" w:color="auto" w:fill="9CC2E5" w:themeFill="accent1" w:themeFillTint="99"/>
            <w:vAlign w:val="center"/>
          </w:tcPr>
          <w:p w14:paraId="402AD783" w14:textId="77777777" w:rsidR="00B113BB" w:rsidRPr="008F4506" w:rsidRDefault="00B113BB" w:rsidP="00B113BB">
            <w:pPr>
              <w:jc w:val="center"/>
            </w:pPr>
            <w:r w:rsidRPr="008F4506">
              <w:t>Parameter</w:t>
            </w:r>
          </w:p>
          <w:p w14:paraId="03DED815" w14:textId="019FE87A" w:rsidR="00B113BB" w:rsidRPr="008F4506" w:rsidRDefault="00B113BB" w:rsidP="00B113BB">
            <w:pPr>
              <w:jc w:val="center"/>
            </w:pPr>
            <w:r w:rsidRPr="008F4506">
              <w:t>(see Part E of Appendix I)</w:t>
            </w:r>
          </w:p>
        </w:tc>
        <w:tc>
          <w:tcPr>
            <w:tcW w:w="1596" w:type="dxa"/>
            <w:tcBorders>
              <w:top w:val="nil"/>
            </w:tcBorders>
            <w:shd w:val="clear" w:color="auto" w:fill="9CC2E5" w:themeFill="accent1" w:themeFillTint="99"/>
            <w:vAlign w:val="center"/>
          </w:tcPr>
          <w:p w14:paraId="3AC175C9" w14:textId="77777777" w:rsidR="00B113BB" w:rsidRPr="008F4506" w:rsidRDefault="00B113BB" w:rsidP="00B113BB">
            <w:pPr>
              <w:jc w:val="center"/>
            </w:pPr>
            <w:r w:rsidRPr="008F4506">
              <w:t>Sample Location</w:t>
            </w:r>
          </w:p>
          <w:p w14:paraId="01DFC5D4" w14:textId="2AD07105" w:rsidR="00B113BB" w:rsidRPr="008F4506" w:rsidRDefault="00B113BB" w:rsidP="00B113BB">
            <w:pPr>
              <w:jc w:val="center"/>
            </w:pPr>
            <w:r w:rsidRPr="008F4506">
              <w:t>(i.e. Outfall 001)</w:t>
            </w:r>
          </w:p>
        </w:tc>
        <w:tc>
          <w:tcPr>
            <w:tcW w:w="2295" w:type="dxa"/>
            <w:tcBorders>
              <w:top w:val="nil"/>
            </w:tcBorders>
            <w:shd w:val="clear" w:color="auto" w:fill="9CC2E5" w:themeFill="accent1" w:themeFillTint="99"/>
            <w:vAlign w:val="center"/>
          </w:tcPr>
          <w:p w14:paraId="00B50E24" w14:textId="4F7A34B6" w:rsidR="00B113BB" w:rsidRPr="008F4506" w:rsidRDefault="00B113BB" w:rsidP="00B113BB">
            <w:pPr>
              <w:jc w:val="center"/>
            </w:pPr>
            <w:r w:rsidRPr="008F4506">
              <w:t>Benchmark/Numeric Effluent Concentration</w:t>
            </w:r>
          </w:p>
        </w:tc>
        <w:tc>
          <w:tcPr>
            <w:tcW w:w="1225" w:type="dxa"/>
            <w:tcBorders>
              <w:top w:val="nil"/>
            </w:tcBorders>
            <w:shd w:val="clear" w:color="auto" w:fill="9CC2E5" w:themeFill="accent1" w:themeFillTint="99"/>
            <w:vAlign w:val="center"/>
          </w:tcPr>
          <w:p w14:paraId="32D6C854" w14:textId="70DC08EC" w:rsidR="00B113BB" w:rsidRPr="008F4506" w:rsidRDefault="00B113BB" w:rsidP="00B113BB">
            <w:pPr>
              <w:jc w:val="center"/>
            </w:pPr>
            <w:r w:rsidRPr="008F4506">
              <w:t>Sample Frequency</w:t>
            </w:r>
          </w:p>
        </w:tc>
        <w:tc>
          <w:tcPr>
            <w:tcW w:w="2123" w:type="dxa"/>
            <w:tcBorders>
              <w:top w:val="nil"/>
              <w:right w:val="nil"/>
            </w:tcBorders>
            <w:shd w:val="clear" w:color="auto" w:fill="9CC2E5" w:themeFill="accent1" w:themeFillTint="99"/>
            <w:vAlign w:val="center"/>
          </w:tcPr>
          <w:p w14:paraId="3CEC306E" w14:textId="2C2E798E" w:rsidR="00B113BB" w:rsidRPr="008F4506" w:rsidRDefault="00B113BB" w:rsidP="00B113BB">
            <w:pPr>
              <w:jc w:val="center"/>
            </w:pPr>
            <w:r w:rsidRPr="008F4506">
              <w:t>Sample Year(s)</w:t>
            </w:r>
          </w:p>
        </w:tc>
      </w:tr>
      <w:tr w:rsidR="00B113BB" w:rsidRPr="008F4506" w14:paraId="5840B03C" w14:textId="77777777" w:rsidTr="00B113BB">
        <w:trPr>
          <w:trHeight w:val="504"/>
        </w:trPr>
        <w:tc>
          <w:tcPr>
            <w:tcW w:w="2337" w:type="dxa"/>
            <w:tcBorders>
              <w:left w:val="nil"/>
            </w:tcBorders>
            <w:vAlign w:val="center"/>
          </w:tcPr>
          <w:p w14:paraId="53E88675" w14:textId="491074B9" w:rsidR="00B113BB" w:rsidRPr="008F4506" w:rsidRDefault="00B113BB" w:rsidP="00B113BB">
            <w:pPr>
              <w:jc w:val="center"/>
            </w:pPr>
            <w:r w:rsidRPr="008F4506">
              <w:rPr>
                <w:color w:val="0000FF"/>
              </w:rPr>
              <w:fldChar w:fldCharType="begin">
                <w:ffData>
                  <w:name w:val=""/>
                  <w:enabled/>
                  <w:calcOnExit w:val="0"/>
                  <w:textInput>
                    <w:default w:val="[Parameter (TSS, pH, etc.)]"/>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[Parameter (TSS, pH, etc.)]</w:t>
            </w:r>
            <w:r w:rsidRPr="008F4506">
              <w:rPr>
                <w:color w:val="0000FF"/>
              </w:rPr>
              <w:fldChar w:fldCharType="end"/>
            </w:r>
          </w:p>
        </w:tc>
        <w:tc>
          <w:tcPr>
            <w:tcW w:w="1596" w:type="dxa"/>
            <w:vAlign w:val="center"/>
          </w:tcPr>
          <w:p w14:paraId="1A7B2912" w14:textId="0C4FEE81" w:rsidR="00B113BB" w:rsidRPr="008F4506" w:rsidRDefault="00B113BB" w:rsidP="00B113BB">
            <w:pPr>
              <w:jc w:val="center"/>
            </w:pPr>
            <w:r w:rsidRPr="008F4506">
              <w:rPr>
                <w:color w:val="0000FF"/>
              </w:rPr>
              <w:fldChar w:fldCharType="begin">
                <w:ffData>
                  <w:name w:val=""/>
                  <w:enabled/>
                  <w:calcOnExit w:val="0"/>
                  <w:textInput>
                    <w:default w:val="[Outfall 001]"/>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[Outfall 001]</w:t>
            </w:r>
            <w:r w:rsidRPr="008F4506">
              <w:rPr>
                <w:color w:val="0000FF"/>
              </w:rPr>
              <w:fldChar w:fldCharType="end"/>
            </w:r>
          </w:p>
        </w:tc>
        <w:tc>
          <w:tcPr>
            <w:tcW w:w="2295" w:type="dxa"/>
            <w:vAlign w:val="center"/>
          </w:tcPr>
          <w:p w14:paraId="01E366F8" w14:textId="755C2D2C" w:rsidR="00B113BB" w:rsidRPr="008F4506" w:rsidRDefault="00B113BB" w:rsidP="00B113BB">
            <w:pPr>
              <w:jc w:val="center"/>
            </w:pPr>
            <w:r w:rsidRPr="008F4506">
              <w:rPr>
                <w:color w:val="0000FF"/>
              </w:rPr>
              <w:fldChar w:fldCharType="begin">
                <w:ffData>
                  <w:name w:val=""/>
                  <w:enabled/>
                  <w:calcOnExit w:val="0"/>
                  <w:textInput>
                    <w:default w:val="[100 mg/L, 0.068, etc.]"/>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[100 mg/L, 0.068, etc.]</w:t>
            </w:r>
            <w:r w:rsidRPr="008F4506">
              <w:rPr>
                <w:color w:val="0000FF"/>
              </w:rPr>
              <w:fldChar w:fldCharType="end"/>
            </w:r>
          </w:p>
        </w:tc>
        <w:tc>
          <w:tcPr>
            <w:tcW w:w="1225" w:type="dxa"/>
            <w:vAlign w:val="center"/>
          </w:tcPr>
          <w:p w14:paraId="6C21054D" w14:textId="1EA29877" w:rsidR="00B113BB" w:rsidRPr="008F4506" w:rsidRDefault="00B113BB" w:rsidP="00B113BB">
            <w:pPr>
              <w:jc w:val="center"/>
              <w:rPr>
                <w:color w:val="0000FF"/>
              </w:rPr>
            </w:pPr>
            <w:r w:rsidRPr="008F4506">
              <w:rPr>
                <w:color w:val="0000FF"/>
              </w:rPr>
              <w:fldChar w:fldCharType="begin">
                <w:ffData>
                  <w:name w:val=""/>
                  <w:enabled/>
                  <w:calcOnExit w:val="0"/>
                  <w:textInput>
                    <w:default w:val="[Quarterly, Annual]"/>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[Quarterly, Annual]</w:t>
            </w:r>
            <w:r w:rsidRPr="008F4506">
              <w:rPr>
                <w:color w:val="0000FF"/>
              </w:rPr>
              <w:fldChar w:fldCharType="end"/>
            </w:r>
          </w:p>
        </w:tc>
        <w:tc>
          <w:tcPr>
            <w:tcW w:w="2123" w:type="dxa"/>
            <w:tcBorders>
              <w:right w:val="nil"/>
            </w:tcBorders>
            <w:vAlign w:val="center"/>
          </w:tcPr>
          <w:p w14:paraId="0BF1D9E4" w14:textId="7D95AE52" w:rsidR="00B113BB" w:rsidRPr="008F4506" w:rsidRDefault="00B113BB" w:rsidP="00B113BB">
            <w:pPr>
              <w:jc w:val="center"/>
            </w:pPr>
            <w:r w:rsidRPr="008F4506">
              <w:rPr>
                <w:color w:val="0000FF"/>
              </w:rPr>
              <w:fldChar w:fldCharType="begin">
                <w:ffData>
                  <w:name w:val=""/>
                  <w:enabled/>
                  <w:calcOnExit w:val="0"/>
                  <w:textInput>
                    <w:default w:val="[2024, 2025, etc.]"/>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[2024, 2025, etc.]</w:t>
            </w:r>
            <w:r w:rsidRPr="008F4506">
              <w:rPr>
                <w:color w:val="0000FF"/>
              </w:rPr>
              <w:fldChar w:fldCharType="end"/>
            </w:r>
          </w:p>
        </w:tc>
      </w:tr>
      <w:tr w:rsidR="00B113BB" w:rsidRPr="008F4506" w14:paraId="4A641256" w14:textId="77777777" w:rsidTr="00B113BB">
        <w:trPr>
          <w:trHeight w:val="504"/>
        </w:trPr>
        <w:tc>
          <w:tcPr>
            <w:tcW w:w="2337" w:type="dxa"/>
            <w:tcBorders>
              <w:left w:val="nil"/>
            </w:tcBorders>
            <w:vAlign w:val="center"/>
          </w:tcPr>
          <w:p w14:paraId="44B5C54E" w14:textId="1ECFEC14" w:rsidR="00B113BB" w:rsidRPr="008F4506" w:rsidRDefault="00B113B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596" w:type="dxa"/>
            <w:vAlign w:val="center"/>
          </w:tcPr>
          <w:p w14:paraId="0C5F11E3" w14:textId="0E4BD817" w:rsidR="00B113BB" w:rsidRPr="008F4506" w:rsidRDefault="00B113B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295" w:type="dxa"/>
            <w:vAlign w:val="center"/>
          </w:tcPr>
          <w:p w14:paraId="363DEF0F" w14:textId="370834FB" w:rsidR="00B113BB" w:rsidRPr="008F4506" w:rsidRDefault="00B113B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225" w:type="dxa"/>
            <w:vAlign w:val="center"/>
          </w:tcPr>
          <w:p w14:paraId="15A246EE" w14:textId="08C81387"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123" w:type="dxa"/>
            <w:tcBorders>
              <w:right w:val="nil"/>
            </w:tcBorders>
            <w:vAlign w:val="center"/>
          </w:tcPr>
          <w:p w14:paraId="0108D1C5" w14:textId="247FFED9" w:rsidR="00B113BB" w:rsidRPr="008F4506" w:rsidRDefault="00B113B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B113BB" w:rsidRPr="008F4506" w14:paraId="7453BD93" w14:textId="77777777" w:rsidTr="00B113BB">
        <w:trPr>
          <w:trHeight w:val="432"/>
        </w:trPr>
        <w:tc>
          <w:tcPr>
            <w:tcW w:w="2337" w:type="dxa"/>
            <w:tcBorders>
              <w:left w:val="nil"/>
            </w:tcBorders>
            <w:vAlign w:val="center"/>
          </w:tcPr>
          <w:p w14:paraId="7C2047AE" w14:textId="5D7DC478" w:rsidR="00B113BB" w:rsidRPr="008F4506" w:rsidRDefault="00B113B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596" w:type="dxa"/>
            <w:vAlign w:val="center"/>
          </w:tcPr>
          <w:p w14:paraId="7D6ACCBA" w14:textId="076FECD8" w:rsidR="00B113BB" w:rsidRPr="008F4506" w:rsidRDefault="00B113B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295" w:type="dxa"/>
            <w:vAlign w:val="center"/>
          </w:tcPr>
          <w:p w14:paraId="053CF8C8" w14:textId="369195D4" w:rsidR="00B113BB" w:rsidRPr="008F4506" w:rsidRDefault="00B113B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225" w:type="dxa"/>
            <w:vAlign w:val="center"/>
          </w:tcPr>
          <w:p w14:paraId="2F2016EB" w14:textId="183185B7"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123" w:type="dxa"/>
            <w:tcBorders>
              <w:right w:val="nil"/>
            </w:tcBorders>
            <w:vAlign w:val="center"/>
          </w:tcPr>
          <w:p w14:paraId="0F20B1DA" w14:textId="39A753B0" w:rsidR="00B113BB" w:rsidRPr="008F4506" w:rsidRDefault="00B113BB" w:rsidP="00B113BB">
            <w:pPr>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B113BB" w:rsidRPr="008F4506" w14:paraId="0812DAA6" w14:textId="77777777" w:rsidTr="00B113BB">
        <w:trPr>
          <w:trHeight w:val="432"/>
        </w:trPr>
        <w:tc>
          <w:tcPr>
            <w:tcW w:w="2337" w:type="dxa"/>
            <w:tcBorders>
              <w:left w:val="nil"/>
            </w:tcBorders>
            <w:vAlign w:val="center"/>
          </w:tcPr>
          <w:p w14:paraId="43BC6160" w14:textId="060E7261"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596" w:type="dxa"/>
            <w:vAlign w:val="center"/>
          </w:tcPr>
          <w:p w14:paraId="2CF0828C" w14:textId="7AA4330F"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295" w:type="dxa"/>
            <w:vAlign w:val="center"/>
          </w:tcPr>
          <w:p w14:paraId="21CD07E2" w14:textId="45773C96"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225" w:type="dxa"/>
            <w:vAlign w:val="center"/>
          </w:tcPr>
          <w:p w14:paraId="51B42678" w14:textId="0B59CE2B"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123" w:type="dxa"/>
            <w:tcBorders>
              <w:right w:val="nil"/>
            </w:tcBorders>
            <w:vAlign w:val="center"/>
          </w:tcPr>
          <w:p w14:paraId="07349A5F" w14:textId="2F3035DF"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B113BB" w:rsidRPr="008F4506" w14:paraId="3C8525FB" w14:textId="77777777" w:rsidTr="00B113BB">
        <w:trPr>
          <w:trHeight w:val="432"/>
        </w:trPr>
        <w:tc>
          <w:tcPr>
            <w:tcW w:w="2337" w:type="dxa"/>
            <w:tcBorders>
              <w:left w:val="nil"/>
            </w:tcBorders>
            <w:vAlign w:val="center"/>
          </w:tcPr>
          <w:p w14:paraId="130F4ABB" w14:textId="045D186B"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596" w:type="dxa"/>
            <w:vAlign w:val="center"/>
          </w:tcPr>
          <w:p w14:paraId="4CB2A034" w14:textId="4A281626"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295" w:type="dxa"/>
            <w:vAlign w:val="center"/>
          </w:tcPr>
          <w:p w14:paraId="7BB8D489" w14:textId="6C47129B"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225" w:type="dxa"/>
            <w:vAlign w:val="center"/>
          </w:tcPr>
          <w:p w14:paraId="7CBE9050" w14:textId="41502F19"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123" w:type="dxa"/>
            <w:tcBorders>
              <w:right w:val="nil"/>
            </w:tcBorders>
            <w:vAlign w:val="center"/>
          </w:tcPr>
          <w:p w14:paraId="35B359B4" w14:textId="703BE7C0"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B113BB" w:rsidRPr="008F4506" w14:paraId="22F46B00" w14:textId="77777777" w:rsidTr="00B113BB">
        <w:trPr>
          <w:trHeight w:val="432"/>
        </w:trPr>
        <w:tc>
          <w:tcPr>
            <w:tcW w:w="2337" w:type="dxa"/>
            <w:tcBorders>
              <w:left w:val="nil"/>
            </w:tcBorders>
            <w:vAlign w:val="center"/>
          </w:tcPr>
          <w:p w14:paraId="7DCEAC37" w14:textId="5E6E8F8A"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596" w:type="dxa"/>
            <w:vAlign w:val="center"/>
          </w:tcPr>
          <w:p w14:paraId="7CB1BA1B" w14:textId="6A6E9EB7"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295" w:type="dxa"/>
            <w:vAlign w:val="center"/>
          </w:tcPr>
          <w:p w14:paraId="493D8F06" w14:textId="14338E35"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225" w:type="dxa"/>
            <w:vAlign w:val="center"/>
          </w:tcPr>
          <w:p w14:paraId="59A4C4B3" w14:textId="647599E2"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123" w:type="dxa"/>
            <w:tcBorders>
              <w:right w:val="nil"/>
            </w:tcBorders>
            <w:vAlign w:val="center"/>
          </w:tcPr>
          <w:p w14:paraId="211AF9F8" w14:textId="45A01413"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B113BB" w:rsidRPr="008F4506" w14:paraId="779E3D1B" w14:textId="77777777" w:rsidTr="00B113BB">
        <w:trPr>
          <w:trHeight w:val="432"/>
        </w:trPr>
        <w:tc>
          <w:tcPr>
            <w:tcW w:w="2337" w:type="dxa"/>
            <w:tcBorders>
              <w:left w:val="nil"/>
            </w:tcBorders>
            <w:vAlign w:val="center"/>
          </w:tcPr>
          <w:p w14:paraId="459C1677" w14:textId="085B189B"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596" w:type="dxa"/>
            <w:vAlign w:val="center"/>
          </w:tcPr>
          <w:p w14:paraId="10169C5D" w14:textId="05CBF460"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295" w:type="dxa"/>
            <w:vAlign w:val="center"/>
          </w:tcPr>
          <w:p w14:paraId="4E795A0D" w14:textId="250BC56A"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225" w:type="dxa"/>
            <w:vAlign w:val="center"/>
          </w:tcPr>
          <w:p w14:paraId="20807C64" w14:textId="7569D751"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123" w:type="dxa"/>
            <w:tcBorders>
              <w:right w:val="nil"/>
            </w:tcBorders>
            <w:vAlign w:val="center"/>
          </w:tcPr>
          <w:p w14:paraId="7C30CFBB" w14:textId="6BE8B140"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B113BB" w:rsidRPr="008F4506" w14:paraId="44880D5C" w14:textId="77777777" w:rsidTr="00B113BB">
        <w:trPr>
          <w:trHeight w:val="432"/>
        </w:trPr>
        <w:tc>
          <w:tcPr>
            <w:tcW w:w="2337" w:type="dxa"/>
            <w:tcBorders>
              <w:left w:val="nil"/>
            </w:tcBorders>
            <w:vAlign w:val="center"/>
          </w:tcPr>
          <w:p w14:paraId="2635E89E" w14:textId="5C7F7187"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596" w:type="dxa"/>
            <w:vAlign w:val="center"/>
          </w:tcPr>
          <w:p w14:paraId="7D29B0BD" w14:textId="6905DA77"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295" w:type="dxa"/>
            <w:vAlign w:val="center"/>
          </w:tcPr>
          <w:p w14:paraId="436E3D78" w14:textId="71E153E3"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1225" w:type="dxa"/>
            <w:vAlign w:val="center"/>
          </w:tcPr>
          <w:p w14:paraId="7738F357" w14:textId="2693F5D7"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123" w:type="dxa"/>
            <w:tcBorders>
              <w:right w:val="nil"/>
            </w:tcBorders>
            <w:vAlign w:val="center"/>
          </w:tcPr>
          <w:p w14:paraId="5EDC4D22" w14:textId="776B55E6" w:rsidR="00B113BB" w:rsidRPr="008F4506" w:rsidRDefault="00B113BB" w:rsidP="00B113BB">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bl>
    <w:p w14:paraId="07A954F8" w14:textId="100698C8" w:rsidR="00800DE1" w:rsidRPr="008F4506" w:rsidRDefault="00800DE1" w:rsidP="00FF4564">
      <w:pPr>
        <w:tabs>
          <w:tab w:val="left" w:pos="1260"/>
        </w:tabs>
        <w:spacing w:before="120" w:after="120" w:line="240" w:lineRule="auto"/>
        <w:rPr>
          <w:rFonts w:ascii="Times New Roman" w:eastAsia="Times New Roman" w:hAnsi="Times New Roman" w:cs="Times New Roman"/>
          <w:color w:val="0000FF"/>
          <w:sz w:val="24"/>
          <w:szCs w:val="24"/>
        </w:rPr>
      </w:pPr>
    </w:p>
    <w:p w14:paraId="10988523" w14:textId="66AD3266" w:rsidR="00C22B96" w:rsidRPr="008F4506" w:rsidRDefault="00C22B96" w:rsidP="006E50E5">
      <w:pPr>
        <w:pStyle w:val="Heading2"/>
      </w:pPr>
      <w:bookmarkStart w:id="54" w:name="_Toc149742411"/>
      <w:r w:rsidRPr="008F4506">
        <w:t>3.</w:t>
      </w:r>
      <w:r w:rsidR="008F4506">
        <w:t>9</w:t>
      </w:r>
      <w:r w:rsidRPr="008F4506">
        <w:tab/>
        <w:t>Additional Plan Documentation.</w:t>
      </w:r>
      <w:bookmarkEnd w:id="54"/>
    </w:p>
    <w:p w14:paraId="681FF6F0" w14:textId="0EE5B8A4" w:rsidR="00800DE1" w:rsidRPr="008F4506" w:rsidRDefault="00C22B96" w:rsidP="00FF4564">
      <w:pPr>
        <w:tabs>
          <w:tab w:val="left" w:pos="1260"/>
        </w:tabs>
        <w:spacing w:before="120" w:after="120" w:line="240" w:lineRule="auto"/>
        <w:rPr>
          <w:rFonts w:ascii="Times New Roman" w:eastAsia="Times New Roman" w:hAnsi="Times New Roman" w:cs="Times New Roman"/>
          <w:color w:val="0000FF"/>
          <w:sz w:val="24"/>
          <w:szCs w:val="24"/>
        </w:rPr>
      </w:pPr>
      <w:r w:rsidRPr="008F4506">
        <w:rPr>
          <w:rFonts w:ascii="Times New Roman" w:eastAsia="Times New Roman" w:hAnsi="Times New Roman" w:cs="Times New Roman"/>
          <w:noProof/>
          <w:sz w:val="24"/>
          <w:szCs w:val="24"/>
        </w:rPr>
        <mc:AlternateContent>
          <mc:Choice Requires="wps">
            <w:drawing>
              <wp:inline distT="0" distB="0" distL="0" distR="0" wp14:anchorId="1DE91F0E" wp14:editId="689A0076">
                <wp:extent cx="5943600" cy="574158"/>
                <wp:effectExtent l="0" t="0" r="19050" b="1651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4158"/>
                        </a:xfrm>
                        <a:prstGeom prst="rect">
                          <a:avLst/>
                        </a:prstGeom>
                        <a:solidFill>
                          <a:srgbClr val="F5F5F5"/>
                        </a:solidFill>
                        <a:ln w="9525">
                          <a:solidFill>
                            <a:srgbClr val="000000"/>
                          </a:solidFill>
                          <a:miter lim="800000"/>
                          <a:headEnd/>
                          <a:tailEnd/>
                        </a:ln>
                      </wps:spPr>
                      <wps:txbx>
                        <w:txbxContent>
                          <w:p w14:paraId="12FF6174" w14:textId="77777777" w:rsidR="00256A6E" w:rsidRPr="00C22B96" w:rsidRDefault="00256A6E" w:rsidP="00C22B96">
                            <w:pPr>
                              <w:pStyle w:val="BoxedHeader"/>
                              <w:pBdr>
                                <w:top w:val="none" w:sz="0" w:space="0" w:color="auto"/>
                                <w:left w:val="none" w:sz="0" w:space="0" w:color="auto"/>
                                <w:bottom w:val="none" w:sz="0" w:space="0" w:color="auto"/>
                                <w:right w:val="none" w:sz="0" w:space="0" w:color="auto"/>
                              </w:pBdr>
                              <w:spacing w:before="60" w:after="60"/>
                              <w:rPr>
                                <w:sz w:val="20"/>
                              </w:rPr>
                            </w:pPr>
                            <w:r w:rsidRPr="00C22B96">
                              <w:rPr>
                                <w:i/>
                                <w:sz w:val="20"/>
                              </w:rPr>
                              <w:t>MSGP Part VII.D.7</w:t>
                            </w:r>
                            <w:r w:rsidRPr="00C22B96">
                              <w:rPr>
                                <w:sz w:val="20"/>
                              </w:rPr>
                              <w:t>:</w:t>
                            </w:r>
                          </w:p>
                          <w:p w14:paraId="188A19C2" w14:textId="0AF5ED02" w:rsidR="00256A6E" w:rsidRPr="00C22B96" w:rsidRDefault="00256A6E" w:rsidP="00C22B96">
                            <w:pPr>
                              <w:spacing w:after="60" w:line="240" w:lineRule="auto"/>
                              <w:jc w:val="both"/>
                              <w:rPr>
                                <w:rFonts w:ascii="Times New Roman" w:eastAsia="Calibri" w:hAnsi="Times New Roman" w:cs="Times New Roman"/>
                                <w:sz w:val="20"/>
                                <w:szCs w:val="20"/>
                              </w:rPr>
                            </w:pPr>
                            <w:r w:rsidRPr="00C22B96">
                              <w:rPr>
                                <w:rFonts w:ascii="Times New Roman" w:eastAsia="Calibri" w:hAnsi="Times New Roman" w:cs="Times New Roman"/>
                                <w:sz w:val="20"/>
                                <w:szCs w:val="20"/>
                              </w:rPr>
                              <w:t>The following documents shall also be maintained with the Plan in an accessible format and made available for review at the time of inspection.</w:t>
                            </w:r>
                          </w:p>
                        </w:txbxContent>
                      </wps:txbx>
                      <wps:bodyPr rot="0" vert="horz" wrap="square" lIns="95250" tIns="0" rIns="95250" bIns="47625" anchor="t" anchorCtr="0" upright="1">
                        <a:noAutofit/>
                      </wps:bodyPr>
                    </wps:wsp>
                  </a:graphicData>
                </a:graphic>
              </wp:inline>
            </w:drawing>
          </mc:Choice>
          <mc:Fallback>
            <w:pict>
              <v:shape w14:anchorId="1DE91F0E" id="Text Box 15" o:spid="_x0000_s1040" type="#_x0000_t202" style="width:468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" fillcolor="#f5f5f5">
                <v:textbox inset="7.5pt,0,7.5pt,3.75pt">
                  <w:txbxContent>
                    <w:p w14:paraId="12FF6174" w14:textId="77777777" w:rsidR="00256A6E" w:rsidRPr="00C22B96" w:rsidRDefault="00256A6E" w:rsidP="00C22B96">
                      <w:pPr>
                        <w:pStyle w:val="BoxedHeader"/>
                        <w:pBdr>
                          <w:top w:val="none" w:sz="0" w:space="0" w:color="auto"/>
                          <w:left w:val="none" w:sz="0" w:space="0" w:color="auto"/>
                          <w:bottom w:val="none" w:sz="0" w:space="0" w:color="auto"/>
                          <w:right w:val="none" w:sz="0" w:space="0" w:color="auto"/>
                        </w:pBdr>
                        <w:spacing w:before="60" w:after="60"/>
                        <w:rPr>
                          <w:sz w:val="20"/>
                        </w:rPr>
                      </w:pPr>
                      <w:r w:rsidRPr="00C22B96">
                        <w:rPr>
                          <w:i/>
                          <w:sz w:val="20"/>
                        </w:rPr>
                        <w:t>MSGP Part VII.D.7</w:t>
                      </w:r>
                      <w:r w:rsidRPr="00C22B96">
                        <w:rPr>
                          <w:sz w:val="20"/>
                        </w:rPr>
                        <w:t>:</w:t>
                      </w:r>
                    </w:p>
                    <w:p w14:paraId="188A19C2" w14:textId="0AF5ED02" w:rsidR="00256A6E" w:rsidRPr="00C22B96" w:rsidRDefault="00256A6E" w:rsidP="00C22B96">
                      <w:pPr>
                        <w:spacing w:after="60" w:line="240" w:lineRule="auto"/>
                        <w:jc w:val="both"/>
                        <w:rPr>
                          <w:rFonts w:ascii="Times New Roman" w:eastAsia="Calibri" w:hAnsi="Times New Roman" w:cs="Times New Roman"/>
                          <w:sz w:val="20"/>
                          <w:szCs w:val="20"/>
                        </w:rPr>
                      </w:pPr>
                      <w:r w:rsidRPr="00C22B96">
                        <w:rPr>
                          <w:rFonts w:ascii="Times New Roman" w:eastAsia="Calibri" w:hAnsi="Times New Roman" w:cs="Times New Roman"/>
                          <w:sz w:val="20"/>
                          <w:szCs w:val="20"/>
                        </w:rPr>
                        <w:t>The following documents shall also be maintained with the Plan in an accessible format and made available for review at the time of inspection.</w:t>
                      </w:r>
                    </w:p>
                  </w:txbxContent>
                </v:textbox>
                <w10:anchorlock/>
              </v:shape>
            </w:pict>
          </mc:Fallback>
        </mc:AlternateContent>
      </w:r>
    </w:p>
    <w:p w14:paraId="64968302" w14:textId="22FB64F3" w:rsidR="00C22B96" w:rsidRPr="008F4506" w:rsidRDefault="00C22B96" w:rsidP="00FB493C">
      <w:pPr>
        <w:pStyle w:val="ListParagraph"/>
        <w:numPr>
          <w:ilvl w:val="0"/>
          <w:numId w:val="46"/>
        </w:numPr>
        <w:tabs>
          <w:tab w:val="left" w:pos="1260"/>
        </w:tabs>
        <w:spacing w:before="120" w:after="120"/>
        <w:jc w:val="both"/>
        <w:rPr>
          <w:sz w:val="20"/>
        </w:rPr>
      </w:pPr>
      <w:r w:rsidRPr="008F4506">
        <w:rPr>
          <w:sz w:val="20"/>
        </w:rPr>
        <w:t>A copy of the Multi-Sector General Permit (MSGP) Authorization email assigning the UPDES permit number, and the effective date and expiration date of coverage.</w:t>
      </w:r>
    </w:p>
    <w:p w14:paraId="7D2CDEAE" w14:textId="4C824629" w:rsidR="00C22B96" w:rsidRPr="008F4506" w:rsidRDefault="00C22B96" w:rsidP="00FB493C">
      <w:pPr>
        <w:pStyle w:val="ListParagraph"/>
        <w:numPr>
          <w:ilvl w:val="0"/>
          <w:numId w:val="46"/>
        </w:numPr>
        <w:tabs>
          <w:tab w:val="left" w:pos="1260"/>
        </w:tabs>
        <w:spacing w:before="120" w:after="120"/>
        <w:jc w:val="both"/>
        <w:rPr>
          <w:sz w:val="20"/>
        </w:rPr>
      </w:pPr>
      <w:r w:rsidRPr="008F4506">
        <w:rPr>
          <w:sz w:val="20"/>
        </w:rPr>
        <w:t>A copy of this permit as a hard copy or in an easily accessible electronic format for facility personnel;</w:t>
      </w:r>
    </w:p>
    <w:p w14:paraId="3D67BC30" w14:textId="126748CC" w:rsidR="00C22B96" w:rsidRPr="008F4506" w:rsidRDefault="00C22B96" w:rsidP="00FB493C">
      <w:pPr>
        <w:pStyle w:val="ListParagraph"/>
        <w:numPr>
          <w:ilvl w:val="0"/>
          <w:numId w:val="46"/>
        </w:numPr>
        <w:tabs>
          <w:tab w:val="left" w:pos="1260"/>
        </w:tabs>
        <w:spacing w:before="120" w:after="120"/>
        <w:jc w:val="both"/>
        <w:rPr>
          <w:sz w:val="20"/>
        </w:rPr>
      </w:pPr>
      <w:r w:rsidRPr="008F4506">
        <w:rPr>
          <w:sz w:val="20"/>
        </w:rPr>
        <w:t>A copy of any other existing UPDES permits authorizing discharges of anything other than stormwater as a hard copy or in an easily accessible electronic format; and</w:t>
      </w:r>
    </w:p>
    <w:p w14:paraId="280BD974" w14:textId="2583315B" w:rsidR="00C22B96" w:rsidRPr="008F4506" w:rsidRDefault="00C22B96" w:rsidP="00FB493C">
      <w:pPr>
        <w:pStyle w:val="ListParagraph"/>
        <w:numPr>
          <w:ilvl w:val="0"/>
          <w:numId w:val="46"/>
        </w:numPr>
        <w:tabs>
          <w:tab w:val="left" w:pos="1260"/>
        </w:tabs>
        <w:spacing w:before="120" w:after="120"/>
        <w:jc w:val="both"/>
        <w:rPr>
          <w:sz w:val="20"/>
        </w:rPr>
      </w:pPr>
      <w:r w:rsidRPr="008F4506">
        <w:rPr>
          <w:sz w:val="20"/>
        </w:rPr>
        <w:t>A copy of the electronic submittal waiver letter from the Director, if applicable.</w:t>
      </w:r>
    </w:p>
    <w:p w14:paraId="35092C27" w14:textId="27D0A825" w:rsidR="00FB493C" w:rsidRPr="008F4506" w:rsidRDefault="00FB493C" w:rsidP="00C22B96">
      <w:pPr>
        <w:tabs>
          <w:tab w:val="left" w:pos="1260"/>
        </w:tabs>
        <w:spacing w:before="120" w:after="120" w:line="240" w:lineRule="auto"/>
        <w:rPr>
          <w:rFonts w:ascii="Times New Roman" w:eastAsia="Times New Roman" w:hAnsi="Times New Roman" w:cs="Times New Roman"/>
          <w:sz w:val="20"/>
          <w:szCs w:val="24"/>
        </w:rPr>
      </w:pPr>
    </w:p>
    <w:p w14:paraId="0ACF6365" w14:textId="77777777" w:rsidR="00FB493C" w:rsidRPr="008F4506" w:rsidRDefault="00FB493C" w:rsidP="00C22B96">
      <w:pPr>
        <w:tabs>
          <w:tab w:val="left" w:pos="1260"/>
        </w:tabs>
        <w:spacing w:before="120" w:after="120" w:line="240" w:lineRule="auto"/>
        <w:rPr>
          <w:rFonts w:ascii="Times New Roman" w:eastAsia="Times New Roman" w:hAnsi="Times New Roman" w:cs="Times New Roman"/>
          <w:sz w:val="20"/>
          <w:szCs w:val="24"/>
        </w:rPr>
      </w:pPr>
    </w:p>
    <w:p w14:paraId="3447212E" w14:textId="50C70A64" w:rsidR="00FB493C" w:rsidRPr="008F4506" w:rsidRDefault="00FB493C" w:rsidP="006E50E5">
      <w:pPr>
        <w:pStyle w:val="Heading2"/>
      </w:pPr>
      <w:bookmarkStart w:id="55" w:name="_Toc149742412"/>
      <w:r w:rsidRPr="008F4506">
        <w:lastRenderedPageBreak/>
        <w:t>3.</w:t>
      </w:r>
      <w:r w:rsidR="008F4506">
        <w:t>10</w:t>
      </w:r>
      <w:r w:rsidRPr="008F4506">
        <w:tab/>
        <w:t>Modification Log.</w:t>
      </w:r>
      <w:bookmarkEnd w:id="55"/>
    </w:p>
    <w:tbl>
      <w:tblPr>
        <w:tblStyle w:val="TableGrid"/>
        <w:tblW w:w="0" w:type="auto"/>
        <w:tblLook w:val="04A0" w:firstRow="1" w:lastRow="0" w:firstColumn="1" w:lastColumn="0" w:noHBand="0" w:noVBand="1"/>
      </w:tblPr>
      <w:tblGrid>
        <w:gridCol w:w="1168"/>
        <w:gridCol w:w="2928"/>
        <w:gridCol w:w="2928"/>
        <w:gridCol w:w="2336"/>
      </w:tblGrid>
      <w:tr w:rsidR="00FB493C" w:rsidRPr="008F4506" w14:paraId="12F2008C" w14:textId="77777777" w:rsidTr="00F206F6">
        <w:trPr>
          <w:trHeight w:val="432"/>
        </w:trPr>
        <w:tc>
          <w:tcPr>
            <w:tcW w:w="1188" w:type="dxa"/>
            <w:tcBorders>
              <w:top w:val="nil"/>
              <w:left w:val="nil"/>
            </w:tcBorders>
            <w:shd w:val="clear" w:color="auto" w:fill="9CC2E5" w:themeFill="accent1" w:themeFillTint="99"/>
            <w:vAlign w:val="center"/>
          </w:tcPr>
          <w:p w14:paraId="0C07CE13" w14:textId="2BDF475E" w:rsidR="00FB493C" w:rsidRPr="008F4506" w:rsidRDefault="00FB493C" w:rsidP="00FB493C">
            <w:pPr>
              <w:spacing w:before="120" w:after="120"/>
              <w:jc w:val="center"/>
            </w:pPr>
            <w:bookmarkStart w:id="56" w:name="_Toc219629130"/>
            <w:bookmarkStart w:id="57" w:name="_Toc158630013"/>
            <w:bookmarkEnd w:id="49"/>
            <w:r w:rsidRPr="008F4506">
              <w:t>Date</w:t>
            </w:r>
          </w:p>
        </w:tc>
        <w:tc>
          <w:tcPr>
            <w:tcW w:w="2997" w:type="dxa"/>
            <w:tcBorders>
              <w:top w:val="nil"/>
            </w:tcBorders>
            <w:shd w:val="clear" w:color="auto" w:fill="9CC2E5" w:themeFill="accent1" w:themeFillTint="99"/>
            <w:vAlign w:val="center"/>
          </w:tcPr>
          <w:p w14:paraId="22796E98" w14:textId="3951241D" w:rsidR="00FB493C" w:rsidRPr="008F4506" w:rsidRDefault="00FB493C" w:rsidP="00FB493C">
            <w:pPr>
              <w:spacing w:before="120" w:after="120"/>
              <w:jc w:val="center"/>
            </w:pPr>
            <w:r w:rsidRPr="008F4506">
              <w:t>Modification or Correction</w:t>
            </w:r>
          </w:p>
        </w:tc>
        <w:tc>
          <w:tcPr>
            <w:tcW w:w="2997" w:type="dxa"/>
            <w:tcBorders>
              <w:top w:val="nil"/>
            </w:tcBorders>
            <w:shd w:val="clear" w:color="auto" w:fill="9CC2E5" w:themeFill="accent1" w:themeFillTint="99"/>
            <w:vAlign w:val="center"/>
          </w:tcPr>
          <w:p w14:paraId="27947FD5" w14:textId="6EE805DD" w:rsidR="00FB493C" w:rsidRPr="008F4506" w:rsidRDefault="00FB493C" w:rsidP="00FB493C">
            <w:pPr>
              <w:spacing w:before="120" w:after="120"/>
              <w:jc w:val="center"/>
            </w:pPr>
            <w:r w:rsidRPr="008F4506">
              <w:t>Reasoning for Modification</w:t>
            </w:r>
          </w:p>
        </w:tc>
        <w:tc>
          <w:tcPr>
            <w:tcW w:w="2394" w:type="dxa"/>
            <w:tcBorders>
              <w:top w:val="nil"/>
              <w:right w:val="nil"/>
            </w:tcBorders>
            <w:shd w:val="clear" w:color="auto" w:fill="9CC2E5" w:themeFill="accent1" w:themeFillTint="99"/>
            <w:vAlign w:val="center"/>
          </w:tcPr>
          <w:p w14:paraId="06F8D437" w14:textId="5B6CB7C0" w:rsidR="00FB493C" w:rsidRPr="008F4506" w:rsidRDefault="00FB493C" w:rsidP="00FB493C">
            <w:pPr>
              <w:spacing w:before="120" w:after="120"/>
              <w:jc w:val="center"/>
            </w:pPr>
            <w:r w:rsidRPr="008F4506">
              <w:t xml:space="preserve">Modifier Signature </w:t>
            </w:r>
            <w:r w:rsidRPr="008F4506">
              <w:rPr>
                <w:vertAlign w:val="superscript"/>
              </w:rPr>
              <w:t>1</w:t>
            </w:r>
          </w:p>
        </w:tc>
      </w:tr>
      <w:tr w:rsidR="00FB493C" w:rsidRPr="008F4506" w14:paraId="400CF005" w14:textId="77777777" w:rsidTr="00FB493C">
        <w:trPr>
          <w:trHeight w:val="576"/>
        </w:trPr>
        <w:tc>
          <w:tcPr>
            <w:tcW w:w="1188" w:type="dxa"/>
            <w:tcBorders>
              <w:left w:val="nil"/>
            </w:tcBorders>
            <w:vAlign w:val="center"/>
          </w:tcPr>
          <w:p w14:paraId="58443713" w14:textId="73B4153D" w:rsidR="00FB493C" w:rsidRPr="008F4506" w:rsidRDefault="00F206F6" w:rsidP="00FB493C">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vAlign w:val="center"/>
          </w:tcPr>
          <w:p w14:paraId="4C01B96E" w14:textId="2EC5BC2D" w:rsidR="00FB493C" w:rsidRPr="008F4506" w:rsidRDefault="00F206F6" w:rsidP="00FB493C">
            <w:pPr>
              <w:spacing w:before="120" w:after="120"/>
              <w:jc w:val="center"/>
            </w:pPr>
            <w:r w:rsidRPr="008F4506">
              <w:rPr>
                <w:color w:val="0000FF"/>
                <w:szCs w:val="24"/>
              </w:rPr>
              <w:fldChar w:fldCharType="begin">
                <w:ffData>
                  <w:name w:val=""/>
                  <w:enabled/>
                  <w:calcOnExit w:val="0"/>
                  <w:textInput>
                    <w:default w:val="[Description of Modification]"/>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[Description of Modification]</w:t>
            </w:r>
            <w:r w:rsidRPr="008F4506">
              <w:rPr>
                <w:color w:val="0000FF"/>
                <w:szCs w:val="24"/>
              </w:rPr>
              <w:fldChar w:fldCharType="end"/>
            </w:r>
          </w:p>
        </w:tc>
        <w:tc>
          <w:tcPr>
            <w:tcW w:w="2997" w:type="dxa"/>
            <w:vAlign w:val="center"/>
          </w:tcPr>
          <w:p w14:paraId="79338F84" w14:textId="516D4704" w:rsidR="00FB493C" w:rsidRPr="008F4506" w:rsidRDefault="00F206F6" w:rsidP="00FB493C">
            <w:pPr>
              <w:spacing w:before="120" w:after="120"/>
              <w:jc w:val="center"/>
            </w:pPr>
            <w:r w:rsidRPr="008F4506">
              <w:rPr>
                <w:color w:val="0000FF"/>
                <w:szCs w:val="24"/>
              </w:rPr>
              <w:fldChar w:fldCharType="begin">
                <w:ffData>
                  <w:name w:val=""/>
                  <w:enabled/>
                  <w:calcOnExit w:val="0"/>
                  <w:textInput>
                    <w:default w:val="[Reason for Modification]"/>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[Reason for Modification]</w:t>
            </w:r>
            <w:r w:rsidRPr="008F4506">
              <w:rPr>
                <w:color w:val="0000FF"/>
                <w:szCs w:val="24"/>
              </w:rPr>
              <w:fldChar w:fldCharType="end"/>
            </w:r>
          </w:p>
        </w:tc>
        <w:tc>
          <w:tcPr>
            <w:tcW w:w="2394" w:type="dxa"/>
            <w:tcBorders>
              <w:right w:val="nil"/>
            </w:tcBorders>
            <w:vAlign w:val="center"/>
          </w:tcPr>
          <w:p w14:paraId="4A15C3FF" w14:textId="2D3C706F" w:rsidR="00FB493C" w:rsidRPr="008F4506" w:rsidRDefault="00FB493C" w:rsidP="00FB493C">
            <w:pPr>
              <w:spacing w:before="120" w:after="120"/>
              <w:jc w:val="center"/>
            </w:pPr>
          </w:p>
        </w:tc>
      </w:tr>
      <w:tr w:rsidR="00E56581" w:rsidRPr="008F4506" w14:paraId="74DF8357" w14:textId="77777777" w:rsidTr="00256A6E">
        <w:trPr>
          <w:trHeight w:val="576"/>
        </w:trPr>
        <w:tc>
          <w:tcPr>
            <w:tcW w:w="1188" w:type="dxa"/>
            <w:tcBorders>
              <w:left w:val="nil"/>
            </w:tcBorders>
            <w:vAlign w:val="center"/>
          </w:tcPr>
          <w:p w14:paraId="0928063E" w14:textId="046F8779"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5F842A6D" w14:textId="131CA028"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6C5C7063" w14:textId="3B5BE2B5"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3150692C" w14:textId="77777777" w:rsidR="00E56581" w:rsidRPr="008F4506" w:rsidRDefault="00E56581" w:rsidP="00E56581">
            <w:pPr>
              <w:spacing w:before="120" w:after="120"/>
              <w:jc w:val="center"/>
            </w:pPr>
          </w:p>
        </w:tc>
      </w:tr>
      <w:tr w:rsidR="00E56581" w:rsidRPr="008F4506" w14:paraId="106652F9" w14:textId="77777777" w:rsidTr="00256A6E">
        <w:trPr>
          <w:trHeight w:val="576"/>
        </w:trPr>
        <w:tc>
          <w:tcPr>
            <w:tcW w:w="1188" w:type="dxa"/>
            <w:tcBorders>
              <w:left w:val="nil"/>
            </w:tcBorders>
            <w:vAlign w:val="center"/>
          </w:tcPr>
          <w:p w14:paraId="2BD48397" w14:textId="781EAE8F"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12C8F3BA" w14:textId="591F58D0"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423ADF11" w14:textId="4B602814"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678C675D" w14:textId="77777777" w:rsidR="00E56581" w:rsidRPr="008F4506" w:rsidRDefault="00E56581" w:rsidP="00E56581">
            <w:pPr>
              <w:spacing w:before="120" w:after="120"/>
              <w:jc w:val="center"/>
            </w:pPr>
          </w:p>
        </w:tc>
      </w:tr>
      <w:tr w:rsidR="00E56581" w:rsidRPr="008F4506" w14:paraId="67078850" w14:textId="77777777" w:rsidTr="00256A6E">
        <w:trPr>
          <w:trHeight w:val="576"/>
        </w:trPr>
        <w:tc>
          <w:tcPr>
            <w:tcW w:w="1188" w:type="dxa"/>
            <w:tcBorders>
              <w:left w:val="nil"/>
            </w:tcBorders>
            <w:vAlign w:val="center"/>
          </w:tcPr>
          <w:p w14:paraId="7D42CC8C" w14:textId="4C8C0BF0"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06AE0768" w14:textId="70B4EDC0"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5D5ECDA9" w14:textId="10C866A2"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1904C508" w14:textId="77777777" w:rsidR="00E56581" w:rsidRPr="008F4506" w:rsidRDefault="00E56581" w:rsidP="00E56581">
            <w:pPr>
              <w:spacing w:before="120" w:after="120"/>
              <w:jc w:val="center"/>
            </w:pPr>
          </w:p>
        </w:tc>
      </w:tr>
      <w:tr w:rsidR="00E56581" w:rsidRPr="008F4506" w14:paraId="4D1FA7D6" w14:textId="77777777" w:rsidTr="00256A6E">
        <w:trPr>
          <w:trHeight w:val="576"/>
        </w:trPr>
        <w:tc>
          <w:tcPr>
            <w:tcW w:w="1188" w:type="dxa"/>
            <w:tcBorders>
              <w:left w:val="nil"/>
            </w:tcBorders>
            <w:vAlign w:val="center"/>
          </w:tcPr>
          <w:p w14:paraId="1C468F02" w14:textId="32B14901"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59E90974" w14:textId="00AED28E"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5C1C9D27" w14:textId="484CDBA0"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50C5BE3A" w14:textId="77777777" w:rsidR="00E56581" w:rsidRPr="008F4506" w:rsidRDefault="00E56581" w:rsidP="00E56581">
            <w:pPr>
              <w:spacing w:before="120" w:after="120"/>
              <w:jc w:val="center"/>
            </w:pPr>
          </w:p>
        </w:tc>
      </w:tr>
      <w:tr w:rsidR="00E56581" w:rsidRPr="008F4506" w14:paraId="2EA45AEE" w14:textId="77777777" w:rsidTr="00256A6E">
        <w:trPr>
          <w:trHeight w:val="576"/>
        </w:trPr>
        <w:tc>
          <w:tcPr>
            <w:tcW w:w="1188" w:type="dxa"/>
            <w:tcBorders>
              <w:left w:val="nil"/>
            </w:tcBorders>
            <w:vAlign w:val="center"/>
          </w:tcPr>
          <w:p w14:paraId="295B905A" w14:textId="56FC831E"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38BD9D2B" w14:textId="7840E5AF"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5D43579B" w14:textId="7963CBEE"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7B84BF1B" w14:textId="77777777" w:rsidR="00E56581" w:rsidRPr="008F4506" w:rsidRDefault="00E56581" w:rsidP="00E56581">
            <w:pPr>
              <w:spacing w:before="120" w:after="120"/>
              <w:jc w:val="center"/>
            </w:pPr>
          </w:p>
        </w:tc>
      </w:tr>
      <w:tr w:rsidR="00E56581" w:rsidRPr="008F4506" w14:paraId="06009ABC" w14:textId="77777777" w:rsidTr="00256A6E">
        <w:trPr>
          <w:trHeight w:val="576"/>
        </w:trPr>
        <w:tc>
          <w:tcPr>
            <w:tcW w:w="1188" w:type="dxa"/>
            <w:tcBorders>
              <w:left w:val="nil"/>
            </w:tcBorders>
            <w:vAlign w:val="center"/>
          </w:tcPr>
          <w:p w14:paraId="34D43D0C" w14:textId="275D6417"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4D36CD66" w14:textId="519D9947"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4A72AC4D" w14:textId="03F38DC7"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2C48F58B" w14:textId="77777777" w:rsidR="00E56581" w:rsidRPr="008F4506" w:rsidRDefault="00E56581" w:rsidP="00E56581">
            <w:pPr>
              <w:spacing w:before="120" w:after="120"/>
              <w:jc w:val="center"/>
            </w:pPr>
          </w:p>
        </w:tc>
      </w:tr>
      <w:tr w:rsidR="00E56581" w:rsidRPr="008F4506" w14:paraId="67BE3D43" w14:textId="77777777" w:rsidTr="00256A6E">
        <w:trPr>
          <w:trHeight w:val="576"/>
        </w:trPr>
        <w:tc>
          <w:tcPr>
            <w:tcW w:w="1188" w:type="dxa"/>
            <w:tcBorders>
              <w:left w:val="nil"/>
            </w:tcBorders>
            <w:vAlign w:val="center"/>
          </w:tcPr>
          <w:p w14:paraId="6C9EFCF9" w14:textId="6798E71F"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2A5BBB9E" w14:textId="1F6D7020"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1C396A40" w14:textId="1186CE42"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61ADE886" w14:textId="77777777" w:rsidR="00E56581" w:rsidRPr="008F4506" w:rsidRDefault="00E56581" w:rsidP="00E56581">
            <w:pPr>
              <w:spacing w:before="120" w:after="120"/>
              <w:jc w:val="center"/>
            </w:pPr>
          </w:p>
        </w:tc>
      </w:tr>
      <w:tr w:rsidR="00E56581" w:rsidRPr="008F4506" w14:paraId="3F6E98C1" w14:textId="77777777" w:rsidTr="00256A6E">
        <w:trPr>
          <w:trHeight w:val="576"/>
        </w:trPr>
        <w:tc>
          <w:tcPr>
            <w:tcW w:w="1188" w:type="dxa"/>
            <w:tcBorders>
              <w:left w:val="nil"/>
            </w:tcBorders>
            <w:vAlign w:val="center"/>
          </w:tcPr>
          <w:p w14:paraId="30EB6C88" w14:textId="4A1D709E"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52AF5A06" w14:textId="63794B11"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2C1D6FFF" w14:textId="57F67300"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005E5EFC" w14:textId="77777777" w:rsidR="00E56581" w:rsidRPr="008F4506" w:rsidRDefault="00E56581" w:rsidP="00E56581">
            <w:pPr>
              <w:spacing w:before="120" w:after="120"/>
              <w:jc w:val="center"/>
            </w:pPr>
          </w:p>
        </w:tc>
      </w:tr>
      <w:tr w:rsidR="00E56581" w:rsidRPr="008F4506" w14:paraId="15F090EB" w14:textId="77777777" w:rsidTr="00256A6E">
        <w:trPr>
          <w:trHeight w:val="576"/>
        </w:trPr>
        <w:tc>
          <w:tcPr>
            <w:tcW w:w="1188" w:type="dxa"/>
            <w:tcBorders>
              <w:left w:val="nil"/>
            </w:tcBorders>
            <w:vAlign w:val="center"/>
          </w:tcPr>
          <w:p w14:paraId="3E2F4E14" w14:textId="26783529"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37D323F1" w14:textId="3E0FC5F5"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3A16A3C0" w14:textId="2FB7C048"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1194D65E" w14:textId="77777777" w:rsidR="00E56581" w:rsidRPr="008F4506" w:rsidRDefault="00E56581" w:rsidP="00E56581">
            <w:pPr>
              <w:spacing w:before="120" w:after="120"/>
              <w:jc w:val="center"/>
            </w:pPr>
          </w:p>
        </w:tc>
      </w:tr>
      <w:tr w:rsidR="00E56581" w:rsidRPr="008F4506" w14:paraId="48D3C89C" w14:textId="77777777" w:rsidTr="00256A6E">
        <w:trPr>
          <w:trHeight w:val="576"/>
        </w:trPr>
        <w:tc>
          <w:tcPr>
            <w:tcW w:w="1188" w:type="dxa"/>
            <w:tcBorders>
              <w:left w:val="nil"/>
            </w:tcBorders>
            <w:vAlign w:val="center"/>
          </w:tcPr>
          <w:p w14:paraId="16EECEFF" w14:textId="5460068D"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6287BBD7" w14:textId="1F81DC3A"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0C3E1195" w14:textId="63934052"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443538E0" w14:textId="77777777" w:rsidR="00E56581" w:rsidRPr="008F4506" w:rsidRDefault="00E56581" w:rsidP="00E56581">
            <w:pPr>
              <w:spacing w:before="120" w:after="120"/>
              <w:jc w:val="center"/>
            </w:pPr>
          </w:p>
        </w:tc>
      </w:tr>
      <w:tr w:rsidR="00E56581" w:rsidRPr="008F4506" w14:paraId="70516F27" w14:textId="77777777" w:rsidTr="00256A6E">
        <w:trPr>
          <w:trHeight w:val="576"/>
        </w:trPr>
        <w:tc>
          <w:tcPr>
            <w:tcW w:w="1188" w:type="dxa"/>
            <w:tcBorders>
              <w:left w:val="nil"/>
            </w:tcBorders>
            <w:vAlign w:val="center"/>
          </w:tcPr>
          <w:p w14:paraId="2E9A7EA0" w14:textId="548F3B10"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77F885F5" w14:textId="5CA91BD8"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1437ECEF" w14:textId="7325E9DB"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40895A13" w14:textId="77777777" w:rsidR="00E56581" w:rsidRPr="008F4506" w:rsidRDefault="00E56581" w:rsidP="00E56581">
            <w:pPr>
              <w:spacing w:before="120" w:after="120"/>
              <w:jc w:val="center"/>
            </w:pPr>
          </w:p>
        </w:tc>
      </w:tr>
      <w:tr w:rsidR="00E56581" w:rsidRPr="008F4506" w14:paraId="7D11C892" w14:textId="77777777" w:rsidTr="00256A6E">
        <w:trPr>
          <w:trHeight w:val="576"/>
        </w:trPr>
        <w:tc>
          <w:tcPr>
            <w:tcW w:w="1188" w:type="dxa"/>
            <w:tcBorders>
              <w:left w:val="nil"/>
            </w:tcBorders>
            <w:vAlign w:val="center"/>
          </w:tcPr>
          <w:p w14:paraId="5396A4A8" w14:textId="01C6A963"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5537A62F" w14:textId="2E7F75E5"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52EF3B28" w14:textId="5F04233C"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3EBD3E74" w14:textId="77777777" w:rsidR="00E56581" w:rsidRPr="008F4506" w:rsidRDefault="00E56581" w:rsidP="00E56581">
            <w:pPr>
              <w:spacing w:before="120" w:after="120"/>
              <w:jc w:val="center"/>
            </w:pPr>
          </w:p>
        </w:tc>
      </w:tr>
      <w:tr w:rsidR="00E56581" w:rsidRPr="008F4506" w14:paraId="17B596FD" w14:textId="77777777" w:rsidTr="00256A6E">
        <w:trPr>
          <w:trHeight w:val="576"/>
        </w:trPr>
        <w:tc>
          <w:tcPr>
            <w:tcW w:w="1188" w:type="dxa"/>
            <w:tcBorders>
              <w:left w:val="nil"/>
            </w:tcBorders>
            <w:vAlign w:val="center"/>
          </w:tcPr>
          <w:p w14:paraId="1C1C032F" w14:textId="7992A127"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Pr>
          <w:p w14:paraId="79B2EA27" w14:textId="111DADF8"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Pr>
          <w:p w14:paraId="5FCDD054" w14:textId="4FA0AA60"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right w:val="nil"/>
            </w:tcBorders>
            <w:vAlign w:val="center"/>
          </w:tcPr>
          <w:p w14:paraId="75BE1196" w14:textId="77777777" w:rsidR="00E56581" w:rsidRPr="008F4506" w:rsidRDefault="00E56581" w:rsidP="00E56581">
            <w:pPr>
              <w:spacing w:before="120" w:after="120"/>
              <w:jc w:val="center"/>
            </w:pPr>
          </w:p>
        </w:tc>
      </w:tr>
      <w:tr w:rsidR="00E56581" w:rsidRPr="008F4506" w14:paraId="368FDAA2" w14:textId="77777777" w:rsidTr="00256A6E">
        <w:trPr>
          <w:trHeight w:val="576"/>
        </w:trPr>
        <w:tc>
          <w:tcPr>
            <w:tcW w:w="1188" w:type="dxa"/>
            <w:tcBorders>
              <w:left w:val="nil"/>
              <w:bottom w:val="single" w:sz="4" w:space="0" w:color="auto"/>
            </w:tcBorders>
            <w:vAlign w:val="center"/>
          </w:tcPr>
          <w:p w14:paraId="6C85C101" w14:textId="76073662" w:rsidR="00E56581" w:rsidRPr="008F4506" w:rsidRDefault="00E56581" w:rsidP="00E56581">
            <w:pPr>
              <w:spacing w:before="120" w:after="120"/>
              <w:jc w:val="cente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2997" w:type="dxa"/>
            <w:tcBorders>
              <w:bottom w:val="single" w:sz="4" w:space="0" w:color="auto"/>
            </w:tcBorders>
          </w:tcPr>
          <w:p w14:paraId="624A4417" w14:textId="59820095"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997" w:type="dxa"/>
            <w:tcBorders>
              <w:bottom w:val="single" w:sz="4" w:space="0" w:color="auto"/>
            </w:tcBorders>
          </w:tcPr>
          <w:p w14:paraId="56230297" w14:textId="74094E9D" w:rsidR="00E56581" w:rsidRPr="008F4506" w:rsidRDefault="00E56581" w:rsidP="00E56581">
            <w:pPr>
              <w:spacing w:before="120" w:after="120"/>
              <w:jc w:val="cente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394" w:type="dxa"/>
            <w:tcBorders>
              <w:bottom w:val="single" w:sz="4" w:space="0" w:color="auto"/>
              <w:right w:val="nil"/>
            </w:tcBorders>
            <w:vAlign w:val="center"/>
          </w:tcPr>
          <w:p w14:paraId="18274BB3" w14:textId="77777777" w:rsidR="00E56581" w:rsidRPr="008F4506" w:rsidRDefault="00E56581" w:rsidP="00E56581">
            <w:pPr>
              <w:spacing w:before="120" w:after="120"/>
              <w:jc w:val="center"/>
            </w:pPr>
          </w:p>
        </w:tc>
      </w:tr>
      <w:tr w:rsidR="00FB493C" w:rsidRPr="008F4506" w14:paraId="30C307ED" w14:textId="77777777" w:rsidTr="00FB493C">
        <w:trPr>
          <w:trHeight w:val="432"/>
        </w:trPr>
        <w:tc>
          <w:tcPr>
            <w:tcW w:w="9576" w:type="dxa"/>
            <w:gridSpan w:val="4"/>
            <w:tcBorders>
              <w:left w:val="nil"/>
              <w:bottom w:val="nil"/>
              <w:right w:val="nil"/>
            </w:tcBorders>
            <w:vAlign w:val="center"/>
          </w:tcPr>
          <w:p w14:paraId="40AF9C43" w14:textId="77777777" w:rsidR="00FB493C" w:rsidRPr="008F4506" w:rsidRDefault="00FB493C" w:rsidP="00FB493C">
            <w:pPr>
              <w:spacing w:before="120" w:after="120"/>
              <w:jc w:val="both"/>
            </w:pPr>
            <w:r w:rsidRPr="008F4506">
              <w:rPr>
                <w:vertAlign w:val="superscript"/>
              </w:rPr>
              <w:t>1</w:t>
            </w:r>
            <w:r w:rsidRPr="008F4506">
              <w:t xml:space="preserve"> Those signing in this column is making the following certification:</w:t>
            </w:r>
          </w:p>
          <w:p w14:paraId="68CA3794" w14:textId="55D6DD16" w:rsidR="00FB493C" w:rsidRPr="008F4506" w:rsidRDefault="00FB493C" w:rsidP="00F206F6">
            <w:pPr>
              <w:spacing w:before="120" w:after="120"/>
              <w:ind w:left="360" w:right="-90"/>
              <w:jc w:val="both"/>
              <w:rPr>
                <w:i/>
              </w:rPr>
            </w:pPr>
            <w:r w:rsidRPr="008F4506">
              <w:rPr>
                <w:i/>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bl>
    <w:p w14:paraId="5F23243A" w14:textId="77777777" w:rsidR="007C1FC2" w:rsidRPr="008F4506" w:rsidRDefault="007C1FC2" w:rsidP="006A1A8F">
      <w:pPr>
        <w:spacing w:before="120" w:after="120" w:line="240" w:lineRule="auto"/>
        <w:rPr>
          <w:rFonts w:ascii="Times New Roman" w:eastAsia="Times New Roman" w:hAnsi="Times New Roman" w:cs="Times New Roman"/>
          <w:sz w:val="24"/>
          <w:szCs w:val="24"/>
        </w:rPr>
      </w:pPr>
    </w:p>
    <w:bookmarkEnd w:id="56"/>
    <w:p w14:paraId="7B759054" w14:textId="6A2D5DA6" w:rsidR="009454E9" w:rsidRPr="008F4506" w:rsidRDefault="009454E9" w:rsidP="00A956E0">
      <w:pPr>
        <w:rPr>
          <w:rFonts w:ascii="Times New Roman" w:eastAsia="Times New Roman" w:hAnsi="Times New Roman" w:cs="Times New Roman"/>
          <w:b/>
          <w:bCs/>
          <w:kern w:val="32"/>
          <w:sz w:val="32"/>
          <w:szCs w:val="32"/>
        </w:rPr>
      </w:pPr>
      <w:r w:rsidRPr="008F4506">
        <w:rPr>
          <w:rFonts w:ascii="Times New Roman" w:eastAsia="Times New Roman" w:hAnsi="Times New Roman" w:cs="Times New Roman"/>
          <w:b/>
          <w:sz w:val="24"/>
          <w:szCs w:val="24"/>
        </w:rPr>
        <w:br w:type="page"/>
      </w:r>
    </w:p>
    <w:p w14:paraId="678A32DE" w14:textId="7FAECEA9" w:rsidR="009454E9" w:rsidRPr="008F4506" w:rsidRDefault="009454E9" w:rsidP="009454E9">
      <w:pPr>
        <w:spacing w:after="0" w:line="240" w:lineRule="auto"/>
        <w:rPr>
          <w:rFonts w:ascii="Times New Roman" w:eastAsia="Times New Roman" w:hAnsi="Times New Roman" w:cs="Times New Roman"/>
          <w:sz w:val="24"/>
          <w:szCs w:val="24"/>
        </w:rPr>
      </w:pPr>
    </w:p>
    <w:bookmarkEnd w:id="57"/>
    <w:p w14:paraId="5DE811C9" w14:textId="2AFF306D"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1AF1885D" w14:textId="3F090531"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5819057C" w14:textId="52F45A56"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33A6B7D" w14:textId="733A5081"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1F2F6A9D" w14:textId="7919DC4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7024886D" w14:textId="06555381" w:rsidR="009F7CEE" w:rsidRPr="008F4506" w:rsidRDefault="009F7CEE" w:rsidP="006E50E5">
      <w:pPr>
        <w:pStyle w:val="Heading2"/>
      </w:pPr>
      <w:bookmarkStart w:id="58" w:name="_Toc149742413"/>
      <w:r w:rsidRPr="008F4506">
        <w:t>ATTACHMENT 1: Site Map</w:t>
      </w:r>
      <w:bookmarkEnd w:id="58"/>
    </w:p>
    <w:p w14:paraId="5EFF9FC9" w14:textId="784893B4" w:rsidR="009F7CEE" w:rsidRPr="008F4506" w:rsidRDefault="009F7CEE" w:rsidP="006E50E5">
      <w:pPr>
        <w:jc w:val="both"/>
        <w:rPr>
          <w:rFonts w:ascii="Times New Roman" w:eastAsia="Times New Roman" w:hAnsi="Times New Roman" w:cs="Times New Roman"/>
          <w:b/>
          <w:bCs/>
          <w:i/>
          <w:iCs/>
          <w:sz w:val="32"/>
          <w:szCs w:val="28"/>
        </w:rPr>
      </w:pPr>
      <w:r w:rsidRPr="008F4506">
        <w:rPr>
          <w:rFonts w:ascii="Times New Roman" w:eastAsia="Times New Roman" w:hAnsi="Times New Roman" w:cs="Times New Roman"/>
          <w:i/>
          <w:sz w:val="24"/>
          <w:szCs w:val="24"/>
        </w:rPr>
        <w:t>Include a copy of your site map(s).</w:t>
      </w:r>
    </w:p>
    <w:p w14:paraId="13EE90BE" w14:textId="6B439F5F"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179A379F" w14:textId="77777777" w:rsidR="00DA06DD" w:rsidRPr="008F4506" w:rsidRDefault="00DA06DD">
      <w:pPr>
        <w:rPr>
          <w:rFonts w:ascii="Times New Roman" w:eastAsia="Times New Roman" w:hAnsi="Times New Roman" w:cs="Times New Roman"/>
          <w:b/>
          <w:i/>
          <w:sz w:val="28"/>
          <w:szCs w:val="28"/>
        </w:rPr>
      </w:pPr>
      <w:r w:rsidRPr="008F4506">
        <w:rPr>
          <w:rFonts w:ascii="Times New Roman" w:eastAsia="Times New Roman" w:hAnsi="Times New Roman" w:cs="Times New Roman"/>
          <w:b/>
          <w:i/>
          <w:sz w:val="28"/>
          <w:szCs w:val="28"/>
        </w:rPr>
        <w:br w:type="page"/>
      </w:r>
    </w:p>
    <w:p w14:paraId="5E2EE671"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423384F7"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4D80DD8F"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63C08B04"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6CA21103"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207383E6"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6D355D80" w14:textId="7B87F248" w:rsidR="009F7CEE" w:rsidRPr="008F4506" w:rsidRDefault="009F7CEE" w:rsidP="006E50E5">
      <w:pPr>
        <w:pStyle w:val="Heading2"/>
      </w:pPr>
      <w:bookmarkStart w:id="59" w:name="_Toc149742414"/>
      <w:r w:rsidRPr="008F4506">
        <w:t>ATTACHMENT 2: Employee Training</w:t>
      </w:r>
      <w:bookmarkEnd w:id="59"/>
    </w:p>
    <w:p w14:paraId="26023B66" w14:textId="4CD3F84B" w:rsidR="00DA06DD" w:rsidRPr="008F4506" w:rsidRDefault="00DA06DD" w:rsidP="006E50E5">
      <w:pPr>
        <w:jc w:val="both"/>
        <w:rPr>
          <w:rFonts w:ascii="Times New Roman" w:eastAsia="Times New Roman" w:hAnsi="Times New Roman" w:cs="Times New Roman"/>
          <w:b/>
          <w:bCs/>
          <w:i/>
          <w:iCs/>
          <w:sz w:val="32"/>
          <w:szCs w:val="28"/>
        </w:rPr>
      </w:pPr>
      <w:r w:rsidRPr="008F4506">
        <w:rPr>
          <w:rFonts w:ascii="Times New Roman" w:eastAsia="Times New Roman" w:hAnsi="Times New Roman" w:cs="Times New Roman"/>
          <w:i/>
          <w:sz w:val="24"/>
          <w:szCs w:val="24"/>
        </w:rPr>
        <w:t>Included is a blank Employee Training log and completed forms.</w:t>
      </w:r>
    </w:p>
    <w:p w14:paraId="0D803838"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AF98028" w14:textId="4E09DBDC" w:rsidR="00DA06DD" w:rsidRPr="008F4506" w:rsidRDefault="00DA06DD">
      <w:pPr>
        <w:rPr>
          <w:rFonts w:ascii="Times New Roman" w:eastAsia="Times New Roman" w:hAnsi="Times New Roman" w:cs="Times New Roman"/>
          <w:b/>
          <w:i/>
          <w:sz w:val="28"/>
          <w:szCs w:val="28"/>
        </w:rPr>
      </w:pPr>
      <w:r w:rsidRPr="008F4506">
        <w:rPr>
          <w:rFonts w:ascii="Times New Roman" w:eastAsia="Times New Roman" w:hAnsi="Times New Roman" w:cs="Times New Roman"/>
          <w:b/>
          <w:i/>
          <w:sz w:val="28"/>
          <w:szCs w:val="28"/>
        </w:rPr>
        <w:br w:type="page"/>
      </w:r>
    </w:p>
    <w:p w14:paraId="259384F8" w14:textId="243CADDD" w:rsidR="00DA06DD" w:rsidRPr="008F4506" w:rsidRDefault="00DA06DD" w:rsidP="00DA06DD">
      <w:pPr>
        <w:jc w:val="center"/>
        <w:rPr>
          <w:rFonts w:ascii="Times New Roman" w:hAnsi="Times New Roman" w:cs="Times New Roman"/>
          <w:b/>
          <w:sz w:val="32"/>
        </w:rPr>
      </w:pPr>
      <w:r w:rsidRPr="008F4506">
        <w:rPr>
          <w:rFonts w:ascii="Times New Roman" w:hAnsi="Times New Roman" w:cs="Times New Roman"/>
          <w:b/>
          <w:sz w:val="32"/>
        </w:rPr>
        <w:lastRenderedPageBreak/>
        <w:t>Employee Training Log</w:t>
      </w:r>
    </w:p>
    <w:tbl>
      <w:tblPr>
        <w:tblStyle w:val="TableGrid"/>
        <w:tblW w:w="0" w:type="auto"/>
        <w:tblLook w:val="04A0" w:firstRow="1" w:lastRow="0" w:firstColumn="1" w:lastColumn="0" w:noHBand="0" w:noVBand="1"/>
      </w:tblPr>
      <w:tblGrid>
        <w:gridCol w:w="4678"/>
        <w:gridCol w:w="4672"/>
      </w:tblGrid>
      <w:tr w:rsidR="00DA06DD" w:rsidRPr="008F4506" w14:paraId="021849EC" w14:textId="77777777" w:rsidTr="00E56581">
        <w:trPr>
          <w:trHeight w:val="432"/>
        </w:trPr>
        <w:tc>
          <w:tcPr>
            <w:tcW w:w="4788" w:type="dxa"/>
            <w:shd w:val="clear" w:color="auto" w:fill="B4C6E7" w:themeFill="accent5" w:themeFillTint="66"/>
            <w:vAlign w:val="center"/>
          </w:tcPr>
          <w:p w14:paraId="49F661ED" w14:textId="28E3E753" w:rsidR="00DA06DD" w:rsidRPr="008F4506" w:rsidRDefault="00DA06DD" w:rsidP="00DA06DD">
            <w:pPr>
              <w:jc w:val="center"/>
              <w:rPr>
                <w:b/>
                <w:i/>
                <w:sz w:val="24"/>
                <w:szCs w:val="28"/>
              </w:rPr>
            </w:pPr>
            <w:r w:rsidRPr="008F4506">
              <w:rPr>
                <w:b/>
                <w:i/>
                <w:sz w:val="24"/>
                <w:szCs w:val="28"/>
              </w:rPr>
              <w:t>Date of Training</w:t>
            </w:r>
          </w:p>
        </w:tc>
        <w:tc>
          <w:tcPr>
            <w:tcW w:w="4788" w:type="dxa"/>
            <w:vAlign w:val="center"/>
          </w:tcPr>
          <w:p w14:paraId="0C17A4C1" w14:textId="0B442D36"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r>
      <w:tr w:rsidR="00DA06DD" w:rsidRPr="008F4506" w14:paraId="393EA8FA" w14:textId="77777777" w:rsidTr="00E56581">
        <w:trPr>
          <w:trHeight w:val="432"/>
        </w:trPr>
        <w:tc>
          <w:tcPr>
            <w:tcW w:w="4788" w:type="dxa"/>
            <w:shd w:val="clear" w:color="auto" w:fill="B4C6E7" w:themeFill="accent5" w:themeFillTint="66"/>
            <w:vAlign w:val="center"/>
          </w:tcPr>
          <w:p w14:paraId="78D892FC" w14:textId="06C7B744" w:rsidR="00DA06DD" w:rsidRPr="008F4506" w:rsidRDefault="00DA06DD" w:rsidP="00DA06DD">
            <w:pPr>
              <w:jc w:val="center"/>
              <w:rPr>
                <w:b/>
                <w:i/>
                <w:sz w:val="24"/>
                <w:szCs w:val="28"/>
              </w:rPr>
            </w:pPr>
            <w:r w:rsidRPr="008F4506">
              <w:rPr>
                <w:b/>
                <w:i/>
                <w:sz w:val="24"/>
                <w:szCs w:val="28"/>
              </w:rPr>
              <w:t>Topic</w:t>
            </w:r>
            <w:r w:rsidR="00890A35" w:rsidRPr="008F4506">
              <w:rPr>
                <w:b/>
                <w:i/>
                <w:sz w:val="24"/>
                <w:szCs w:val="28"/>
              </w:rPr>
              <w:t>(s)</w:t>
            </w:r>
            <w:r w:rsidRPr="008F4506">
              <w:rPr>
                <w:b/>
                <w:i/>
                <w:sz w:val="24"/>
                <w:szCs w:val="28"/>
              </w:rPr>
              <w:t xml:space="preserve"> of Training</w:t>
            </w:r>
          </w:p>
        </w:tc>
        <w:tc>
          <w:tcPr>
            <w:tcW w:w="4788" w:type="dxa"/>
            <w:vAlign w:val="center"/>
          </w:tcPr>
          <w:p w14:paraId="278BCCDB" w14:textId="465B7717" w:rsidR="00DA06DD" w:rsidRPr="008F4506" w:rsidRDefault="00E56581" w:rsidP="00DA06DD">
            <w:pPr>
              <w:jc w:val="center"/>
              <w:rPr>
                <w:b/>
                <w:i/>
                <w:sz w:val="24"/>
                <w:szCs w:val="28"/>
              </w:rPr>
            </w:pPr>
            <w:r w:rsidRPr="008F4506">
              <w:rPr>
                <w:color w:val="0000FF"/>
                <w:szCs w:val="24"/>
              </w:rPr>
              <w:fldChar w:fldCharType="begin">
                <w:ffData>
                  <w:name w:val=""/>
                  <w:enabled/>
                  <w:calcOnExit w:val="0"/>
                  <w:textInput>
                    <w:default w:val="[Training Topic]"/>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[Training Topic]</w:t>
            </w:r>
            <w:r w:rsidRPr="008F4506">
              <w:rPr>
                <w:color w:val="0000FF"/>
                <w:szCs w:val="24"/>
              </w:rPr>
              <w:fldChar w:fldCharType="end"/>
            </w:r>
          </w:p>
        </w:tc>
      </w:tr>
      <w:tr w:rsidR="00DA06DD" w:rsidRPr="008F4506" w14:paraId="66399E44" w14:textId="77777777" w:rsidTr="00E56581">
        <w:trPr>
          <w:trHeight w:val="432"/>
        </w:trPr>
        <w:tc>
          <w:tcPr>
            <w:tcW w:w="4788" w:type="dxa"/>
            <w:shd w:val="clear" w:color="auto" w:fill="B4C6E7" w:themeFill="accent5" w:themeFillTint="66"/>
            <w:vAlign w:val="center"/>
          </w:tcPr>
          <w:p w14:paraId="33E55A3C" w14:textId="4119165D" w:rsidR="00DA06DD" w:rsidRPr="008F4506" w:rsidRDefault="00DA06DD" w:rsidP="00DA06DD">
            <w:pPr>
              <w:jc w:val="center"/>
              <w:rPr>
                <w:b/>
                <w:i/>
                <w:sz w:val="24"/>
                <w:szCs w:val="28"/>
              </w:rPr>
            </w:pPr>
            <w:r w:rsidRPr="008F4506">
              <w:rPr>
                <w:b/>
                <w:i/>
                <w:sz w:val="24"/>
                <w:szCs w:val="28"/>
              </w:rPr>
              <w:t>Name of Person Conducting Training</w:t>
            </w:r>
          </w:p>
        </w:tc>
        <w:tc>
          <w:tcPr>
            <w:tcW w:w="4788" w:type="dxa"/>
            <w:vAlign w:val="center"/>
          </w:tcPr>
          <w:p w14:paraId="00C37A5B" w14:textId="6BDBD957" w:rsidR="00DA06DD" w:rsidRPr="008F4506" w:rsidRDefault="00E56581" w:rsidP="00DA06DD">
            <w:pPr>
              <w:jc w:val="center"/>
              <w:rPr>
                <w:b/>
                <w:i/>
                <w:sz w:val="24"/>
                <w:szCs w:val="28"/>
              </w:rPr>
            </w:pPr>
            <w:r w:rsidRPr="008F4506">
              <w:rPr>
                <w:color w:val="0000FF"/>
                <w:szCs w:val="24"/>
              </w:rPr>
              <w:fldChar w:fldCharType="begin">
                <w:ffData>
                  <w:name w:val=""/>
                  <w:enabled/>
                  <w:calcOnExit w:val="0"/>
                  <w:textInput>
                    <w:default w:val="[Instructor 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[Instructor Name]</w:t>
            </w:r>
            <w:r w:rsidRPr="008F4506">
              <w:rPr>
                <w:color w:val="0000FF"/>
                <w:szCs w:val="24"/>
              </w:rPr>
              <w:fldChar w:fldCharType="end"/>
            </w:r>
          </w:p>
        </w:tc>
      </w:tr>
      <w:tr w:rsidR="00DA06DD" w:rsidRPr="008F4506" w14:paraId="6CBB4C35" w14:textId="77777777" w:rsidTr="00DA06DD">
        <w:trPr>
          <w:trHeight w:val="144"/>
        </w:trPr>
        <w:tc>
          <w:tcPr>
            <w:tcW w:w="9576" w:type="dxa"/>
            <w:gridSpan w:val="2"/>
            <w:shd w:val="clear" w:color="auto" w:fill="000000" w:themeFill="text1"/>
            <w:vAlign w:val="center"/>
          </w:tcPr>
          <w:p w14:paraId="11D9D489" w14:textId="77777777" w:rsidR="00DA06DD" w:rsidRPr="008F4506" w:rsidRDefault="00DA06DD" w:rsidP="00DA06DD">
            <w:pPr>
              <w:jc w:val="center"/>
              <w:rPr>
                <w:b/>
                <w:i/>
                <w:sz w:val="2"/>
                <w:szCs w:val="28"/>
              </w:rPr>
            </w:pPr>
          </w:p>
        </w:tc>
      </w:tr>
      <w:tr w:rsidR="00DA06DD" w:rsidRPr="008F4506" w14:paraId="73C46EB5" w14:textId="77777777" w:rsidTr="00E56581">
        <w:trPr>
          <w:trHeight w:val="432"/>
        </w:trPr>
        <w:tc>
          <w:tcPr>
            <w:tcW w:w="4788" w:type="dxa"/>
            <w:shd w:val="clear" w:color="auto" w:fill="B4C6E7" w:themeFill="accent5" w:themeFillTint="66"/>
            <w:vAlign w:val="center"/>
          </w:tcPr>
          <w:p w14:paraId="4B799329" w14:textId="66E1B092" w:rsidR="00DA06DD" w:rsidRPr="008F4506" w:rsidRDefault="00DA06DD" w:rsidP="00DA06DD">
            <w:pPr>
              <w:jc w:val="center"/>
              <w:rPr>
                <w:b/>
                <w:i/>
                <w:sz w:val="24"/>
                <w:szCs w:val="28"/>
              </w:rPr>
            </w:pPr>
            <w:r w:rsidRPr="008F4506">
              <w:rPr>
                <w:b/>
                <w:i/>
                <w:sz w:val="24"/>
                <w:szCs w:val="28"/>
              </w:rPr>
              <w:t>Name of Trained Employee</w:t>
            </w:r>
          </w:p>
        </w:tc>
        <w:tc>
          <w:tcPr>
            <w:tcW w:w="4788" w:type="dxa"/>
            <w:shd w:val="clear" w:color="auto" w:fill="B4C6E7" w:themeFill="accent5" w:themeFillTint="66"/>
            <w:vAlign w:val="center"/>
          </w:tcPr>
          <w:p w14:paraId="120F65E3" w14:textId="08A290E6" w:rsidR="00DA06DD" w:rsidRPr="008F4506" w:rsidRDefault="00DA06DD" w:rsidP="00DA06DD">
            <w:pPr>
              <w:jc w:val="center"/>
              <w:rPr>
                <w:b/>
                <w:i/>
                <w:sz w:val="24"/>
                <w:szCs w:val="28"/>
              </w:rPr>
            </w:pPr>
            <w:r w:rsidRPr="008F4506">
              <w:rPr>
                <w:b/>
                <w:i/>
                <w:sz w:val="24"/>
                <w:szCs w:val="28"/>
              </w:rPr>
              <w:t>Signature of Trained Employee</w:t>
            </w:r>
          </w:p>
        </w:tc>
      </w:tr>
      <w:tr w:rsidR="00DA06DD" w:rsidRPr="008F4506" w14:paraId="53998FCA" w14:textId="77777777" w:rsidTr="00DA06DD">
        <w:trPr>
          <w:trHeight w:val="432"/>
        </w:trPr>
        <w:tc>
          <w:tcPr>
            <w:tcW w:w="4788" w:type="dxa"/>
            <w:vAlign w:val="center"/>
          </w:tcPr>
          <w:p w14:paraId="51D80D44" w14:textId="31FE1418"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6881B8C0" w14:textId="74D20137" w:rsidR="00DA06DD" w:rsidRPr="008F4506" w:rsidRDefault="00DA06DD" w:rsidP="00DA06DD">
            <w:pPr>
              <w:jc w:val="center"/>
              <w:rPr>
                <w:b/>
                <w:i/>
                <w:sz w:val="24"/>
                <w:szCs w:val="28"/>
              </w:rPr>
            </w:pPr>
          </w:p>
        </w:tc>
      </w:tr>
      <w:tr w:rsidR="00DA06DD" w:rsidRPr="008F4506" w14:paraId="2C58BB0B" w14:textId="77777777" w:rsidTr="00DA06DD">
        <w:trPr>
          <w:trHeight w:val="432"/>
        </w:trPr>
        <w:tc>
          <w:tcPr>
            <w:tcW w:w="4788" w:type="dxa"/>
            <w:vAlign w:val="center"/>
          </w:tcPr>
          <w:p w14:paraId="452E23C1" w14:textId="217A66EF"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161E881F" w14:textId="77777777" w:rsidR="00DA06DD" w:rsidRPr="008F4506" w:rsidRDefault="00DA06DD" w:rsidP="00DA06DD">
            <w:pPr>
              <w:jc w:val="center"/>
              <w:rPr>
                <w:b/>
                <w:i/>
                <w:sz w:val="24"/>
                <w:szCs w:val="28"/>
              </w:rPr>
            </w:pPr>
          </w:p>
        </w:tc>
      </w:tr>
      <w:tr w:rsidR="00DA06DD" w:rsidRPr="008F4506" w14:paraId="479BD7E2" w14:textId="77777777" w:rsidTr="00DA06DD">
        <w:trPr>
          <w:trHeight w:val="432"/>
        </w:trPr>
        <w:tc>
          <w:tcPr>
            <w:tcW w:w="4788" w:type="dxa"/>
            <w:vAlign w:val="center"/>
          </w:tcPr>
          <w:p w14:paraId="630C6E29" w14:textId="73E5B588"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6EEAFA93" w14:textId="77777777" w:rsidR="00DA06DD" w:rsidRPr="008F4506" w:rsidRDefault="00DA06DD" w:rsidP="00DA06DD">
            <w:pPr>
              <w:jc w:val="center"/>
              <w:rPr>
                <w:b/>
                <w:i/>
                <w:sz w:val="24"/>
                <w:szCs w:val="28"/>
              </w:rPr>
            </w:pPr>
          </w:p>
        </w:tc>
      </w:tr>
      <w:tr w:rsidR="00DA06DD" w:rsidRPr="008F4506" w14:paraId="511F5EF7" w14:textId="77777777" w:rsidTr="00DA06DD">
        <w:trPr>
          <w:trHeight w:val="432"/>
        </w:trPr>
        <w:tc>
          <w:tcPr>
            <w:tcW w:w="4788" w:type="dxa"/>
            <w:vAlign w:val="center"/>
          </w:tcPr>
          <w:p w14:paraId="40B5C3F5" w14:textId="0BD48A5A"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182B5317" w14:textId="77777777" w:rsidR="00DA06DD" w:rsidRPr="008F4506" w:rsidRDefault="00DA06DD" w:rsidP="00DA06DD">
            <w:pPr>
              <w:jc w:val="center"/>
              <w:rPr>
                <w:b/>
                <w:i/>
                <w:sz w:val="24"/>
                <w:szCs w:val="28"/>
              </w:rPr>
            </w:pPr>
          </w:p>
        </w:tc>
      </w:tr>
      <w:tr w:rsidR="00DA06DD" w:rsidRPr="008F4506" w14:paraId="6277EF30" w14:textId="77777777" w:rsidTr="00DA06DD">
        <w:trPr>
          <w:trHeight w:val="432"/>
        </w:trPr>
        <w:tc>
          <w:tcPr>
            <w:tcW w:w="4788" w:type="dxa"/>
            <w:vAlign w:val="center"/>
          </w:tcPr>
          <w:p w14:paraId="7F2585EA" w14:textId="031135C9"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5D8F6DE6" w14:textId="77777777" w:rsidR="00DA06DD" w:rsidRPr="008F4506" w:rsidRDefault="00DA06DD" w:rsidP="00DA06DD">
            <w:pPr>
              <w:jc w:val="center"/>
              <w:rPr>
                <w:b/>
                <w:i/>
                <w:sz w:val="24"/>
                <w:szCs w:val="28"/>
              </w:rPr>
            </w:pPr>
          </w:p>
        </w:tc>
      </w:tr>
      <w:tr w:rsidR="00DA06DD" w:rsidRPr="008F4506" w14:paraId="051D2D24" w14:textId="77777777" w:rsidTr="00DA06DD">
        <w:trPr>
          <w:trHeight w:val="432"/>
        </w:trPr>
        <w:tc>
          <w:tcPr>
            <w:tcW w:w="4788" w:type="dxa"/>
            <w:vAlign w:val="center"/>
          </w:tcPr>
          <w:p w14:paraId="7C42C489" w14:textId="7D80752B"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287AABCA" w14:textId="77777777" w:rsidR="00DA06DD" w:rsidRPr="008F4506" w:rsidRDefault="00DA06DD" w:rsidP="00DA06DD">
            <w:pPr>
              <w:jc w:val="center"/>
              <w:rPr>
                <w:b/>
                <w:i/>
                <w:sz w:val="24"/>
                <w:szCs w:val="28"/>
              </w:rPr>
            </w:pPr>
          </w:p>
        </w:tc>
      </w:tr>
      <w:tr w:rsidR="00DA06DD" w:rsidRPr="008F4506" w14:paraId="3F1E8DA8" w14:textId="77777777" w:rsidTr="00DA06DD">
        <w:trPr>
          <w:trHeight w:val="432"/>
        </w:trPr>
        <w:tc>
          <w:tcPr>
            <w:tcW w:w="4788" w:type="dxa"/>
            <w:vAlign w:val="center"/>
          </w:tcPr>
          <w:p w14:paraId="5890D901" w14:textId="7EC97FC6"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47E1DE6B" w14:textId="77777777" w:rsidR="00DA06DD" w:rsidRPr="008F4506" w:rsidRDefault="00DA06DD" w:rsidP="00DA06DD">
            <w:pPr>
              <w:jc w:val="center"/>
              <w:rPr>
                <w:b/>
                <w:i/>
                <w:sz w:val="24"/>
                <w:szCs w:val="28"/>
              </w:rPr>
            </w:pPr>
          </w:p>
        </w:tc>
      </w:tr>
      <w:tr w:rsidR="00DA06DD" w:rsidRPr="008F4506" w14:paraId="25B8DA86" w14:textId="77777777" w:rsidTr="00DA06DD">
        <w:trPr>
          <w:trHeight w:val="432"/>
        </w:trPr>
        <w:tc>
          <w:tcPr>
            <w:tcW w:w="4788" w:type="dxa"/>
            <w:vAlign w:val="center"/>
          </w:tcPr>
          <w:p w14:paraId="31F6C48D" w14:textId="5DAACD56"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62DF25C5" w14:textId="77777777" w:rsidR="00DA06DD" w:rsidRPr="008F4506" w:rsidRDefault="00DA06DD" w:rsidP="00DA06DD">
            <w:pPr>
              <w:jc w:val="center"/>
              <w:rPr>
                <w:b/>
                <w:i/>
                <w:sz w:val="24"/>
                <w:szCs w:val="28"/>
              </w:rPr>
            </w:pPr>
          </w:p>
        </w:tc>
      </w:tr>
      <w:tr w:rsidR="00DA06DD" w:rsidRPr="008F4506" w14:paraId="1A46B717" w14:textId="77777777" w:rsidTr="00DA06DD">
        <w:trPr>
          <w:trHeight w:val="432"/>
        </w:trPr>
        <w:tc>
          <w:tcPr>
            <w:tcW w:w="4788" w:type="dxa"/>
            <w:vAlign w:val="center"/>
          </w:tcPr>
          <w:p w14:paraId="6D4CFB7E" w14:textId="616681B3"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3D58FF4B" w14:textId="77777777" w:rsidR="00DA06DD" w:rsidRPr="008F4506" w:rsidRDefault="00DA06DD" w:rsidP="00DA06DD">
            <w:pPr>
              <w:jc w:val="center"/>
              <w:rPr>
                <w:b/>
                <w:i/>
                <w:sz w:val="24"/>
                <w:szCs w:val="28"/>
              </w:rPr>
            </w:pPr>
          </w:p>
        </w:tc>
      </w:tr>
      <w:tr w:rsidR="00DA06DD" w:rsidRPr="008F4506" w14:paraId="3BD6D3EE" w14:textId="77777777" w:rsidTr="00DA06DD">
        <w:trPr>
          <w:trHeight w:val="432"/>
        </w:trPr>
        <w:tc>
          <w:tcPr>
            <w:tcW w:w="4788" w:type="dxa"/>
            <w:vAlign w:val="center"/>
          </w:tcPr>
          <w:p w14:paraId="20560523" w14:textId="429592C9"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1F0FCA76" w14:textId="77777777" w:rsidR="00DA06DD" w:rsidRPr="008F4506" w:rsidRDefault="00DA06DD" w:rsidP="00DA06DD">
            <w:pPr>
              <w:jc w:val="center"/>
              <w:rPr>
                <w:b/>
                <w:i/>
                <w:sz w:val="24"/>
                <w:szCs w:val="28"/>
              </w:rPr>
            </w:pPr>
          </w:p>
        </w:tc>
      </w:tr>
      <w:tr w:rsidR="00DA06DD" w:rsidRPr="008F4506" w14:paraId="5A981DF4" w14:textId="77777777" w:rsidTr="00DA06DD">
        <w:trPr>
          <w:trHeight w:val="432"/>
        </w:trPr>
        <w:tc>
          <w:tcPr>
            <w:tcW w:w="4788" w:type="dxa"/>
            <w:vAlign w:val="center"/>
          </w:tcPr>
          <w:p w14:paraId="09E05F91" w14:textId="7C3E0A51"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7FBEED07" w14:textId="77777777" w:rsidR="00DA06DD" w:rsidRPr="008F4506" w:rsidRDefault="00DA06DD" w:rsidP="00DA06DD">
            <w:pPr>
              <w:jc w:val="center"/>
              <w:rPr>
                <w:b/>
                <w:i/>
                <w:sz w:val="24"/>
                <w:szCs w:val="28"/>
              </w:rPr>
            </w:pPr>
          </w:p>
        </w:tc>
      </w:tr>
      <w:tr w:rsidR="00DA06DD" w:rsidRPr="008F4506" w14:paraId="0429399E" w14:textId="77777777" w:rsidTr="00DA06DD">
        <w:trPr>
          <w:trHeight w:val="432"/>
        </w:trPr>
        <w:tc>
          <w:tcPr>
            <w:tcW w:w="4788" w:type="dxa"/>
            <w:vAlign w:val="center"/>
          </w:tcPr>
          <w:p w14:paraId="17839529" w14:textId="7C239F2B"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2DFDFEEB" w14:textId="77777777" w:rsidR="00DA06DD" w:rsidRPr="008F4506" w:rsidRDefault="00DA06DD" w:rsidP="00DA06DD">
            <w:pPr>
              <w:jc w:val="center"/>
              <w:rPr>
                <w:b/>
                <w:i/>
                <w:sz w:val="24"/>
                <w:szCs w:val="28"/>
              </w:rPr>
            </w:pPr>
          </w:p>
        </w:tc>
      </w:tr>
      <w:tr w:rsidR="00DA06DD" w:rsidRPr="008F4506" w14:paraId="7250257B" w14:textId="77777777" w:rsidTr="00DA06DD">
        <w:trPr>
          <w:trHeight w:val="432"/>
        </w:trPr>
        <w:tc>
          <w:tcPr>
            <w:tcW w:w="4788" w:type="dxa"/>
            <w:vAlign w:val="center"/>
          </w:tcPr>
          <w:p w14:paraId="24E4B50B" w14:textId="35C57DC9"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75023FA2" w14:textId="77777777" w:rsidR="00DA06DD" w:rsidRPr="008F4506" w:rsidRDefault="00DA06DD" w:rsidP="00DA06DD">
            <w:pPr>
              <w:jc w:val="center"/>
              <w:rPr>
                <w:b/>
                <w:i/>
                <w:sz w:val="24"/>
                <w:szCs w:val="28"/>
              </w:rPr>
            </w:pPr>
          </w:p>
        </w:tc>
      </w:tr>
      <w:tr w:rsidR="00DA06DD" w:rsidRPr="008F4506" w14:paraId="11A7BAB8" w14:textId="77777777" w:rsidTr="00DA06DD">
        <w:trPr>
          <w:trHeight w:val="432"/>
        </w:trPr>
        <w:tc>
          <w:tcPr>
            <w:tcW w:w="4788" w:type="dxa"/>
            <w:vAlign w:val="center"/>
          </w:tcPr>
          <w:p w14:paraId="532862C8" w14:textId="20572499"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4F62857C" w14:textId="77777777" w:rsidR="00DA06DD" w:rsidRPr="008F4506" w:rsidRDefault="00DA06DD" w:rsidP="00DA06DD">
            <w:pPr>
              <w:jc w:val="center"/>
              <w:rPr>
                <w:b/>
                <w:i/>
                <w:sz w:val="24"/>
                <w:szCs w:val="28"/>
              </w:rPr>
            </w:pPr>
          </w:p>
        </w:tc>
      </w:tr>
      <w:tr w:rsidR="00DA06DD" w:rsidRPr="008F4506" w14:paraId="601ADD49" w14:textId="77777777" w:rsidTr="00DA06DD">
        <w:trPr>
          <w:trHeight w:val="432"/>
        </w:trPr>
        <w:tc>
          <w:tcPr>
            <w:tcW w:w="4788" w:type="dxa"/>
            <w:vAlign w:val="center"/>
          </w:tcPr>
          <w:p w14:paraId="1D5B7A2A" w14:textId="5C271598"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596A5A66" w14:textId="77777777" w:rsidR="00DA06DD" w:rsidRPr="008F4506" w:rsidRDefault="00DA06DD" w:rsidP="00DA06DD">
            <w:pPr>
              <w:jc w:val="center"/>
              <w:rPr>
                <w:b/>
                <w:i/>
                <w:sz w:val="24"/>
                <w:szCs w:val="28"/>
              </w:rPr>
            </w:pPr>
          </w:p>
        </w:tc>
      </w:tr>
      <w:tr w:rsidR="00DA06DD" w:rsidRPr="008F4506" w14:paraId="05B7BF66" w14:textId="77777777" w:rsidTr="00DA06DD">
        <w:trPr>
          <w:trHeight w:val="432"/>
        </w:trPr>
        <w:tc>
          <w:tcPr>
            <w:tcW w:w="4788" w:type="dxa"/>
            <w:vAlign w:val="center"/>
          </w:tcPr>
          <w:p w14:paraId="043D6AB0" w14:textId="25331BCA"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43328F7E" w14:textId="77777777" w:rsidR="00DA06DD" w:rsidRPr="008F4506" w:rsidRDefault="00DA06DD" w:rsidP="00DA06DD">
            <w:pPr>
              <w:jc w:val="center"/>
              <w:rPr>
                <w:b/>
                <w:i/>
                <w:sz w:val="24"/>
                <w:szCs w:val="28"/>
              </w:rPr>
            </w:pPr>
          </w:p>
        </w:tc>
      </w:tr>
      <w:tr w:rsidR="00DA06DD" w:rsidRPr="008F4506" w14:paraId="65BAC836" w14:textId="77777777" w:rsidTr="00DA06DD">
        <w:trPr>
          <w:trHeight w:val="432"/>
        </w:trPr>
        <w:tc>
          <w:tcPr>
            <w:tcW w:w="4788" w:type="dxa"/>
            <w:vAlign w:val="center"/>
          </w:tcPr>
          <w:p w14:paraId="5D158BD8" w14:textId="7385E81A" w:rsidR="00DA06DD" w:rsidRPr="008F4506" w:rsidRDefault="00DA06DD" w:rsidP="00DA06DD">
            <w:pPr>
              <w:jc w:val="center"/>
              <w:rPr>
                <w:b/>
                <w:i/>
                <w:sz w:val="24"/>
                <w:szCs w:val="28"/>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1EA2C70C" w14:textId="77777777" w:rsidR="00DA06DD" w:rsidRPr="008F4506" w:rsidRDefault="00DA06DD" w:rsidP="00DA06DD">
            <w:pPr>
              <w:jc w:val="center"/>
              <w:rPr>
                <w:b/>
                <w:i/>
                <w:sz w:val="24"/>
                <w:szCs w:val="28"/>
              </w:rPr>
            </w:pPr>
          </w:p>
        </w:tc>
      </w:tr>
      <w:tr w:rsidR="00890A35" w:rsidRPr="008F4506" w14:paraId="1E01154C" w14:textId="77777777" w:rsidTr="00DA06DD">
        <w:trPr>
          <w:trHeight w:val="432"/>
        </w:trPr>
        <w:tc>
          <w:tcPr>
            <w:tcW w:w="4788" w:type="dxa"/>
            <w:vAlign w:val="center"/>
          </w:tcPr>
          <w:p w14:paraId="1764CFB5" w14:textId="1AE5C8BA" w:rsidR="00890A35" w:rsidRPr="008F4506" w:rsidRDefault="00890A35" w:rsidP="00890A35">
            <w:pPr>
              <w:jc w:val="center"/>
              <w:rPr>
                <w:color w:val="0000FF"/>
                <w:szCs w:val="24"/>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11810748" w14:textId="77777777" w:rsidR="00890A35" w:rsidRPr="008F4506" w:rsidRDefault="00890A35" w:rsidP="00890A35">
            <w:pPr>
              <w:jc w:val="center"/>
              <w:rPr>
                <w:b/>
                <w:i/>
                <w:sz w:val="24"/>
                <w:szCs w:val="28"/>
              </w:rPr>
            </w:pPr>
          </w:p>
        </w:tc>
      </w:tr>
      <w:tr w:rsidR="00890A35" w:rsidRPr="008F4506" w14:paraId="743B8287" w14:textId="77777777" w:rsidTr="00DA06DD">
        <w:trPr>
          <w:trHeight w:val="432"/>
        </w:trPr>
        <w:tc>
          <w:tcPr>
            <w:tcW w:w="4788" w:type="dxa"/>
            <w:vAlign w:val="center"/>
          </w:tcPr>
          <w:p w14:paraId="027906D9" w14:textId="7B0EBD40" w:rsidR="00890A35" w:rsidRPr="008F4506" w:rsidRDefault="00890A35" w:rsidP="00890A35">
            <w:pPr>
              <w:jc w:val="center"/>
              <w:rPr>
                <w:color w:val="0000FF"/>
                <w:szCs w:val="24"/>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78085F43" w14:textId="77777777" w:rsidR="00890A35" w:rsidRPr="008F4506" w:rsidRDefault="00890A35" w:rsidP="00890A35">
            <w:pPr>
              <w:jc w:val="center"/>
              <w:rPr>
                <w:b/>
                <w:i/>
                <w:sz w:val="24"/>
                <w:szCs w:val="28"/>
              </w:rPr>
            </w:pPr>
          </w:p>
        </w:tc>
      </w:tr>
      <w:tr w:rsidR="00890A35" w:rsidRPr="008F4506" w14:paraId="7D515AD8" w14:textId="77777777" w:rsidTr="00DA06DD">
        <w:trPr>
          <w:trHeight w:val="432"/>
        </w:trPr>
        <w:tc>
          <w:tcPr>
            <w:tcW w:w="4788" w:type="dxa"/>
            <w:vAlign w:val="center"/>
          </w:tcPr>
          <w:p w14:paraId="67FE9E1C" w14:textId="4F2BFBA5" w:rsidR="00890A35" w:rsidRPr="008F4506" w:rsidRDefault="00890A35" w:rsidP="00890A35">
            <w:pPr>
              <w:jc w:val="center"/>
              <w:rPr>
                <w:color w:val="0000FF"/>
                <w:szCs w:val="24"/>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2E047D8D" w14:textId="77777777" w:rsidR="00890A35" w:rsidRPr="008F4506" w:rsidRDefault="00890A35" w:rsidP="00890A35">
            <w:pPr>
              <w:jc w:val="center"/>
              <w:rPr>
                <w:b/>
                <w:i/>
                <w:sz w:val="24"/>
                <w:szCs w:val="28"/>
              </w:rPr>
            </w:pPr>
          </w:p>
        </w:tc>
      </w:tr>
      <w:tr w:rsidR="00890A35" w:rsidRPr="008F4506" w14:paraId="0B395890" w14:textId="77777777" w:rsidTr="00DA06DD">
        <w:trPr>
          <w:trHeight w:val="432"/>
        </w:trPr>
        <w:tc>
          <w:tcPr>
            <w:tcW w:w="4788" w:type="dxa"/>
            <w:vAlign w:val="center"/>
          </w:tcPr>
          <w:p w14:paraId="05DA3B43" w14:textId="76069B75" w:rsidR="00890A35" w:rsidRPr="008F4506" w:rsidRDefault="00890A35" w:rsidP="00890A35">
            <w:pPr>
              <w:jc w:val="center"/>
              <w:rPr>
                <w:color w:val="0000FF"/>
                <w:szCs w:val="24"/>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20201E5B" w14:textId="77777777" w:rsidR="00890A35" w:rsidRPr="008F4506" w:rsidRDefault="00890A35" w:rsidP="00890A35">
            <w:pPr>
              <w:jc w:val="center"/>
              <w:rPr>
                <w:b/>
                <w:i/>
                <w:sz w:val="24"/>
                <w:szCs w:val="28"/>
              </w:rPr>
            </w:pPr>
          </w:p>
        </w:tc>
      </w:tr>
      <w:tr w:rsidR="00890A35" w:rsidRPr="008F4506" w14:paraId="447F9A2F" w14:textId="77777777" w:rsidTr="00DA06DD">
        <w:trPr>
          <w:trHeight w:val="432"/>
        </w:trPr>
        <w:tc>
          <w:tcPr>
            <w:tcW w:w="4788" w:type="dxa"/>
            <w:vAlign w:val="center"/>
          </w:tcPr>
          <w:p w14:paraId="44A32ED3" w14:textId="2E4D49A8" w:rsidR="00890A35" w:rsidRPr="008F4506" w:rsidRDefault="00890A35" w:rsidP="00890A35">
            <w:pPr>
              <w:jc w:val="center"/>
              <w:rPr>
                <w:color w:val="0000FF"/>
                <w:szCs w:val="24"/>
              </w:rPr>
            </w:pPr>
            <w:r w:rsidRPr="008F4506">
              <w:rPr>
                <w:color w:val="0000FF"/>
                <w:szCs w:val="24"/>
              </w:rPr>
              <w:fldChar w:fldCharType="begin">
                <w:ffData>
                  <w:name w:val=""/>
                  <w:enabled/>
                  <w:calcOnExit w:val="0"/>
                  <w:textInput>
                    <w:default w:val="[Nam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[Name]</w:t>
            </w:r>
            <w:r w:rsidRPr="008F4506">
              <w:rPr>
                <w:color w:val="0000FF"/>
                <w:szCs w:val="24"/>
              </w:rPr>
              <w:fldChar w:fldCharType="end"/>
            </w:r>
          </w:p>
        </w:tc>
        <w:tc>
          <w:tcPr>
            <w:tcW w:w="4788" w:type="dxa"/>
            <w:vAlign w:val="center"/>
          </w:tcPr>
          <w:p w14:paraId="43483755" w14:textId="77777777" w:rsidR="00890A35" w:rsidRPr="008F4506" w:rsidRDefault="00890A35" w:rsidP="00890A35">
            <w:pPr>
              <w:jc w:val="center"/>
              <w:rPr>
                <w:b/>
                <w:i/>
                <w:sz w:val="24"/>
                <w:szCs w:val="28"/>
              </w:rPr>
            </w:pPr>
          </w:p>
        </w:tc>
      </w:tr>
    </w:tbl>
    <w:p w14:paraId="28CF356D" w14:textId="77777777" w:rsidR="009F7CEE" w:rsidRPr="008F4506" w:rsidRDefault="009F7CEE" w:rsidP="009F7CEE">
      <w:pPr>
        <w:rPr>
          <w:rFonts w:ascii="Times New Roman" w:eastAsia="Times New Roman" w:hAnsi="Times New Roman" w:cs="Times New Roman"/>
          <w:b/>
          <w:bCs/>
          <w:i/>
          <w:iCs/>
          <w:sz w:val="32"/>
          <w:szCs w:val="28"/>
        </w:rPr>
      </w:pPr>
      <w:r w:rsidRPr="008F4506">
        <w:rPr>
          <w:rFonts w:ascii="Times New Roman" w:hAnsi="Times New Roman" w:cs="Times New Roman"/>
        </w:rPr>
        <w:br w:type="page"/>
      </w:r>
    </w:p>
    <w:p w14:paraId="304168DF"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5860F76C"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1B00BDDB"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6804950"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28931DF"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644AE724"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3F5BFE44" w14:textId="605ACDCA" w:rsidR="009F7CEE" w:rsidRPr="008F4506" w:rsidRDefault="009F7CEE" w:rsidP="006E50E5">
      <w:pPr>
        <w:pStyle w:val="Heading2"/>
      </w:pPr>
      <w:bookmarkStart w:id="60" w:name="_Toc149742415"/>
      <w:r w:rsidRPr="008F4506">
        <w:t>ATTACHMENT 3: Significant Spills of Toxic or Hazardous Pollutants</w:t>
      </w:r>
      <w:bookmarkEnd w:id="60"/>
    </w:p>
    <w:p w14:paraId="47364886" w14:textId="35116B27" w:rsidR="009F7CEE" w:rsidRPr="008F4506" w:rsidRDefault="009F7CEE" w:rsidP="006E50E5">
      <w:pPr>
        <w:jc w:val="both"/>
        <w:rPr>
          <w:rFonts w:ascii="Times New Roman" w:eastAsia="Times New Roman" w:hAnsi="Times New Roman" w:cs="Times New Roman"/>
          <w:b/>
          <w:bCs/>
          <w:i/>
          <w:iCs/>
          <w:sz w:val="32"/>
          <w:szCs w:val="28"/>
        </w:rPr>
      </w:pPr>
      <w:r w:rsidRPr="008F4506">
        <w:rPr>
          <w:rFonts w:ascii="Times New Roman" w:eastAsia="Times New Roman" w:hAnsi="Times New Roman" w:cs="Times New Roman"/>
          <w:i/>
          <w:sz w:val="24"/>
          <w:szCs w:val="24"/>
        </w:rPr>
        <w:t>Include a list of all significant spills or hazardous pollutants within three years of the date of submittal of the NOI to the present day.</w:t>
      </w:r>
    </w:p>
    <w:p w14:paraId="0BCCC995" w14:textId="0C6CF240" w:rsidR="00E56581" w:rsidRPr="008F4506" w:rsidRDefault="00E56581">
      <w:pPr>
        <w:rPr>
          <w:rFonts w:ascii="Times New Roman" w:eastAsia="Times New Roman" w:hAnsi="Times New Roman" w:cs="Times New Roman"/>
          <w:b/>
          <w:i/>
          <w:sz w:val="28"/>
          <w:szCs w:val="28"/>
        </w:rPr>
      </w:pPr>
      <w:r w:rsidRPr="008F4506">
        <w:rPr>
          <w:rFonts w:ascii="Times New Roman" w:eastAsia="Times New Roman" w:hAnsi="Times New Roman" w:cs="Times New Roman"/>
          <w:b/>
          <w:i/>
          <w:sz w:val="28"/>
          <w:szCs w:val="28"/>
        </w:rPr>
        <w:br w:type="page"/>
      </w:r>
    </w:p>
    <w:p w14:paraId="47ABD471" w14:textId="1428BC55" w:rsidR="009B11D2" w:rsidRPr="008F4506" w:rsidRDefault="009B11D2" w:rsidP="009B11D2">
      <w:pPr>
        <w:jc w:val="center"/>
        <w:rPr>
          <w:rFonts w:ascii="Times New Roman" w:hAnsi="Times New Roman" w:cs="Times New Roman"/>
          <w:b/>
          <w:sz w:val="32"/>
        </w:rPr>
      </w:pPr>
      <w:r w:rsidRPr="008F4506">
        <w:rPr>
          <w:rFonts w:ascii="Times New Roman" w:hAnsi="Times New Roman" w:cs="Times New Roman"/>
          <w:b/>
          <w:sz w:val="32"/>
        </w:rPr>
        <w:lastRenderedPageBreak/>
        <w:t>Significant Spills of Toxic or Hazardous Pollutants</w:t>
      </w:r>
    </w:p>
    <w:tbl>
      <w:tblPr>
        <w:tblStyle w:val="TableGrid"/>
        <w:tblW w:w="0" w:type="auto"/>
        <w:tblLook w:val="04A0" w:firstRow="1" w:lastRow="0" w:firstColumn="1" w:lastColumn="0" w:noHBand="0" w:noVBand="1"/>
      </w:tblPr>
      <w:tblGrid>
        <w:gridCol w:w="1877"/>
        <w:gridCol w:w="1935"/>
        <w:gridCol w:w="2769"/>
        <w:gridCol w:w="2769"/>
      </w:tblGrid>
      <w:tr w:rsidR="00E56581" w:rsidRPr="008F4506" w14:paraId="0A50FD50" w14:textId="74102275" w:rsidTr="00E56581">
        <w:trPr>
          <w:trHeight w:val="864"/>
        </w:trPr>
        <w:tc>
          <w:tcPr>
            <w:tcW w:w="1908" w:type="dxa"/>
            <w:shd w:val="clear" w:color="auto" w:fill="B4C6E7" w:themeFill="accent5" w:themeFillTint="66"/>
            <w:vAlign w:val="center"/>
          </w:tcPr>
          <w:p w14:paraId="7015158C" w14:textId="48299AAE" w:rsidR="00E56581" w:rsidRPr="008F4506" w:rsidRDefault="00E56581" w:rsidP="00E56581">
            <w:pPr>
              <w:jc w:val="center"/>
              <w:rPr>
                <w:b/>
                <w:i/>
                <w:sz w:val="24"/>
                <w:szCs w:val="28"/>
              </w:rPr>
            </w:pPr>
            <w:r w:rsidRPr="008F4506">
              <w:rPr>
                <w:b/>
                <w:i/>
                <w:sz w:val="24"/>
                <w:szCs w:val="28"/>
              </w:rPr>
              <w:t>Date of Significant Spill</w:t>
            </w:r>
          </w:p>
        </w:tc>
        <w:tc>
          <w:tcPr>
            <w:tcW w:w="1980" w:type="dxa"/>
            <w:shd w:val="clear" w:color="auto" w:fill="B4C6E7" w:themeFill="accent5" w:themeFillTint="66"/>
            <w:vAlign w:val="center"/>
          </w:tcPr>
          <w:p w14:paraId="047F5617" w14:textId="77777777" w:rsidR="00E56581" w:rsidRPr="008F4506" w:rsidRDefault="00E56581" w:rsidP="00E56581">
            <w:pPr>
              <w:jc w:val="center"/>
              <w:rPr>
                <w:b/>
                <w:i/>
                <w:sz w:val="24"/>
                <w:szCs w:val="28"/>
              </w:rPr>
            </w:pPr>
            <w:r w:rsidRPr="008F4506">
              <w:rPr>
                <w:b/>
                <w:i/>
                <w:sz w:val="24"/>
                <w:szCs w:val="28"/>
              </w:rPr>
              <w:t xml:space="preserve">Location </w:t>
            </w:r>
          </w:p>
          <w:p w14:paraId="73E8862E" w14:textId="1B0AB2F0" w:rsidR="00E56581" w:rsidRPr="008F4506" w:rsidRDefault="00E56581" w:rsidP="00E56581">
            <w:pPr>
              <w:jc w:val="center"/>
              <w:rPr>
                <w:b/>
                <w:i/>
                <w:sz w:val="24"/>
                <w:szCs w:val="28"/>
              </w:rPr>
            </w:pPr>
            <w:r w:rsidRPr="008F4506">
              <w:rPr>
                <w:b/>
                <w:i/>
                <w:sz w:val="24"/>
                <w:szCs w:val="28"/>
              </w:rPr>
              <w:t>of the Spill</w:t>
            </w:r>
          </w:p>
        </w:tc>
        <w:tc>
          <w:tcPr>
            <w:tcW w:w="2844" w:type="dxa"/>
            <w:shd w:val="clear" w:color="auto" w:fill="B4C6E7" w:themeFill="accent5" w:themeFillTint="66"/>
            <w:vAlign w:val="center"/>
          </w:tcPr>
          <w:p w14:paraId="3A708953" w14:textId="4439029E" w:rsidR="00E56581" w:rsidRPr="008F4506" w:rsidRDefault="00E56581" w:rsidP="00E56581">
            <w:pPr>
              <w:jc w:val="center"/>
              <w:rPr>
                <w:b/>
                <w:i/>
                <w:sz w:val="24"/>
                <w:szCs w:val="28"/>
              </w:rPr>
            </w:pPr>
            <w:r w:rsidRPr="008F4506">
              <w:rPr>
                <w:b/>
                <w:i/>
                <w:sz w:val="24"/>
                <w:szCs w:val="28"/>
              </w:rPr>
              <w:t>Description of Spill</w:t>
            </w:r>
          </w:p>
        </w:tc>
        <w:tc>
          <w:tcPr>
            <w:tcW w:w="2844" w:type="dxa"/>
            <w:shd w:val="clear" w:color="auto" w:fill="B4C6E7" w:themeFill="accent5" w:themeFillTint="66"/>
            <w:vAlign w:val="center"/>
          </w:tcPr>
          <w:p w14:paraId="2A06D2E6" w14:textId="7A42551E" w:rsidR="00E56581" w:rsidRPr="008F4506" w:rsidRDefault="00E56581" w:rsidP="00E56581">
            <w:pPr>
              <w:jc w:val="center"/>
              <w:rPr>
                <w:b/>
                <w:i/>
                <w:sz w:val="24"/>
                <w:szCs w:val="28"/>
              </w:rPr>
            </w:pPr>
            <w:r w:rsidRPr="008F4506">
              <w:rPr>
                <w:b/>
                <w:i/>
                <w:sz w:val="24"/>
                <w:szCs w:val="28"/>
              </w:rPr>
              <w:t>Description of Clean-up</w:t>
            </w:r>
          </w:p>
        </w:tc>
      </w:tr>
      <w:tr w:rsidR="00E56581" w:rsidRPr="008F4506" w14:paraId="3C0332FC" w14:textId="62D586B6" w:rsidTr="00E56581">
        <w:trPr>
          <w:trHeight w:val="576"/>
        </w:trPr>
        <w:tc>
          <w:tcPr>
            <w:tcW w:w="1908" w:type="dxa"/>
            <w:vAlign w:val="center"/>
          </w:tcPr>
          <w:p w14:paraId="60129677" w14:textId="7C5C085B"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44233A1B" w14:textId="73577B28"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Location]"/>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[Location]</w:t>
            </w:r>
            <w:r w:rsidRPr="008F4506">
              <w:rPr>
                <w:color w:val="0000FF"/>
                <w:szCs w:val="24"/>
              </w:rPr>
              <w:fldChar w:fldCharType="end"/>
            </w:r>
          </w:p>
        </w:tc>
        <w:tc>
          <w:tcPr>
            <w:tcW w:w="2844" w:type="dxa"/>
            <w:vAlign w:val="center"/>
          </w:tcPr>
          <w:p w14:paraId="167906B6" w14:textId="2C2DE376"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escription of the Spill]"/>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[Description of the Spill]</w:t>
            </w:r>
            <w:r w:rsidRPr="008F4506">
              <w:rPr>
                <w:color w:val="0000FF"/>
                <w:szCs w:val="24"/>
              </w:rPr>
              <w:fldChar w:fldCharType="end"/>
            </w:r>
          </w:p>
        </w:tc>
        <w:tc>
          <w:tcPr>
            <w:tcW w:w="2844" w:type="dxa"/>
            <w:vAlign w:val="center"/>
          </w:tcPr>
          <w:p w14:paraId="349DE70F" w14:textId="6816B691"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escription of the Clean-up]"/>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[Description of the Clean-up]</w:t>
            </w:r>
            <w:r w:rsidRPr="008F4506">
              <w:rPr>
                <w:color w:val="0000FF"/>
                <w:szCs w:val="24"/>
              </w:rPr>
              <w:fldChar w:fldCharType="end"/>
            </w:r>
          </w:p>
        </w:tc>
      </w:tr>
      <w:tr w:rsidR="00E56581" w:rsidRPr="008F4506" w14:paraId="5255A9E1" w14:textId="28B5F65A" w:rsidTr="00E56581">
        <w:trPr>
          <w:trHeight w:val="576"/>
        </w:trPr>
        <w:tc>
          <w:tcPr>
            <w:tcW w:w="1908" w:type="dxa"/>
            <w:vAlign w:val="center"/>
          </w:tcPr>
          <w:p w14:paraId="61C7B03B" w14:textId="62E0AC58"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44C0BA99" w14:textId="2A1A3CAE"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30C36064" w14:textId="6B27345D"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67B8B49B" w14:textId="52792477"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786F5C49" w14:textId="33F59D50" w:rsidTr="00E56581">
        <w:trPr>
          <w:trHeight w:val="576"/>
        </w:trPr>
        <w:tc>
          <w:tcPr>
            <w:tcW w:w="1908" w:type="dxa"/>
            <w:vAlign w:val="center"/>
          </w:tcPr>
          <w:p w14:paraId="3B62F681" w14:textId="13C00E99"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5E977D91" w14:textId="7E9D30E7"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74B9012F" w14:textId="5275EF64"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70A0DB54" w14:textId="372DA639"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67A920B7" w14:textId="660B1A7A" w:rsidTr="00E56581">
        <w:trPr>
          <w:trHeight w:val="576"/>
        </w:trPr>
        <w:tc>
          <w:tcPr>
            <w:tcW w:w="1908" w:type="dxa"/>
            <w:vAlign w:val="center"/>
          </w:tcPr>
          <w:p w14:paraId="6334523B" w14:textId="00B124B0"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6943890F" w14:textId="74BB5451"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5EEDE64E" w14:textId="4A575DF7"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5303A8FD" w14:textId="229CF43E"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11DB0E81" w14:textId="4E76D69D" w:rsidTr="00E56581">
        <w:trPr>
          <w:trHeight w:val="576"/>
        </w:trPr>
        <w:tc>
          <w:tcPr>
            <w:tcW w:w="1908" w:type="dxa"/>
            <w:vAlign w:val="center"/>
          </w:tcPr>
          <w:p w14:paraId="5E58F946" w14:textId="50513DD5"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165FE8BF" w14:textId="2F42CB2B"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78709397" w14:textId="2CDE3633"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401423AB" w14:textId="0AA90117"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031895E2" w14:textId="5FA940C5" w:rsidTr="00E56581">
        <w:trPr>
          <w:trHeight w:val="576"/>
        </w:trPr>
        <w:tc>
          <w:tcPr>
            <w:tcW w:w="1908" w:type="dxa"/>
            <w:vAlign w:val="center"/>
          </w:tcPr>
          <w:p w14:paraId="1BC82E14" w14:textId="36959278"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699C661E" w14:textId="3DC9C6C6"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30067739" w14:textId="7E7F1807"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7B26A3BF" w14:textId="12967BCC"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1385D5B2" w14:textId="1464E2F5" w:rsidTr="00E56581">
        <w:trPr>
          <w:trHeight w:val="576"/>
        </w:trPr>
        <w:tc>
          <w:tcPr>
            <w:tcW w:w="1908" w:type="dxa"/>
            <w:vAlign w:val="center"/>
          </w:tcPr>
          <w:p w14:paraId="613AC036" w14:textId="5E4256D1" w:rsidR="00E56581" w:rsidRPr="008F4506" w:rsidRDefault="00E56581" w:rsidP="00E56581">
            <w:pPr>
              <w:jc w:val="center"/>
              <w:rPr>
                <w:b/>
                <w:i/>
                <w:sz w:val="24"/>
                <w:szCs w:val="28"/>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25ECD1E8" w14:textId="2DC99A46"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093D662F" w14:textId="1766C589"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7D637B2F" w14:textId="2361ECA4" w:rsidR="00E56581" w:rsidRPr="008F4506" w:rsidRDefault="00E56581" w:rsidP="00E56581">
            <w:pPr>
              <w:jc w:val="center"/>
              <w:rPr>
                <w:b/>
                <w:i/>
                <w:sz w:val="24"/>
                <w:szCs w:val="28"/>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5C600044" w14:textId="77777777" w:rsidTr="00E56581">
        <w:trPr>
          <w:trHeight w:val="576"/>
        </w:trPr>
        <w:tc>
          <w:tcPr>
            <w:tcW w:w="1908" w:type="dxa"/>
            <w:vAlign w:val="center"/>
          </w:tcPr>
          <w:p w14:paraId="4C8E11E0" w14:textId="2A445F1A"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0150954C" w14:textId="72C3F0F4"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0B7C2CB3" w14:textId="2A87BC60"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35CB8953" w14:textId="591DB6A6"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3A16BEBF" w14:textId="77777777" w:rsidTr="00E56581">
        <w:trPr>
          <w:trHeight w:val="576"/>
        </w:trPr>
        <w:tc>
          <w:tcPr>
            <w:tcW w:w="1908" w:type="dxa"/>
            <w:vAlign w:val="center"/>
          </w:tcPr>
          <w:p w14:paraId="37D5C4CA" w14:textId="44A46323"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1EEB4716" w14:textId="3FC0E882"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4312E61E" w14:textId="53726F20"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4712DF8B" w14:textId="600887F4"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735F6D6B" w14:textId="77777777" w:rsidTr="00E56581">
        <w:trPr>
          <w:trHeight w:val="576"/>
        </w:trPr>
        <w:tc>
          <w:tcPr>
            <w:tcW w:w="1908" w:type="dxa"/>
            <w:vAlign w:val="center"/>
          </w:tcPr>
          <w:p w14:paraId="5E2ED21C" w14:textId="40171FBB"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453F5A5B" w14:textId="0F7E13BA"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2A7A3B43" w14:textId="6848FF8C"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2E4049E4" w14:textId="0790253F"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513AAE34" w14:textId="77777777" w:rsidTr="00E56581">
        <w:trPr>
          <w:trHeight w:val="576"/>
        </w:trPr>
        <w:tc>
          <w:tcPr>
            <w:tcW w:w="1908" w:type="dxa"/>
            <w:vAlign w:val="center"/>
          </w:tcPr>
          <w:p w14:paraId="11973039" w14:textId="347A05BF"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7021A3C4" w14:textId="266A5B6F"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559484B9" w14:textId="64978D55"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3DB4840D" w14:textId="50F115F7"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587E494A" w14:textId="77777777" w:rsidTr="00E56581">
        <w:trPr>
          <w:trHeight w:val="576"/>
        </w:trPr>
        <w:tc>
          <w:tcPr>
            <w:tcW w:w="1908" w:type="dxa"/>
            <w:vAlign w:val="center"/>
          </w:tcPr>
          <w:p w14:paraId="62C33D6F" w14:textId="161DCCA1"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7718BE56" w14:textId="02F3853B"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0B4AE27B" w14:textId="78901A93"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52DF3843" w14:textId="1DC20FAC"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2C85F7D2" w14:textId="77777777" w:rsidTr="00E56581">
        <w:trPr>
          <w:trHeight w:val="576"/>
        </w:trPr>
        <w:tc>
          <w:tcPr>
            <w:tcW w:w="1908" w:type="dxa"/>
            <w:vAlign w:val="center"/>
          </w:tcPr>
          <w:p w14:paraId="6E9B8565" w14:textId="0674D2C9"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5F596A9A" w14:textId="551B549B"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045B79FB" w14:textId="01A6AD0D"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4463321A" w14:textId="0B115D24"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2CA8A3F7" w14:textId="77777777" w:rsidTr="00E56581">
        <w:trPr>
          <w:trHeight w:val="576"/>
        </w:trPr>
        <w:tc>
          <w:tcPr>
            <w:tcW w:w="1908" w:type="dxa"/>
            <w:vAlign w:val="center"/>
          </w:tcPr>
          <w:p w14:paraId="0EAA01B8" w14:textId="0573178E"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2B10B7ED" w14:textId="6A5D7158"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3B6CCEE6" w14:textId="22EC7067"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584A1230" w14:textId="2FC6BED3"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64EF6B9E" w14:textId="77777777" w:rsidTr="00E56581">
        <w:trPr>
          <w:trHeight w:val="576"/>
        </w:trPr>
        <w:tc>
          <w:tcPr>
            <w:tcW w:w="1908" w:type="dxa"/>
            <w:vAlign w:val="center"/>
          </w:tcPr>
          <w:p w14:paraId="04C76A89" w14:textId="11F2CA43"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714ECB2E" w14:textId="5EFA69B3"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76D59380" w14:textId="28829DD1"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7A889600" w14:textId="671C9FBC"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269A67EC" w14:textId="77777777" w:rsidTr="00E56581">
        <w:trPr>
          <w:trHeight w:val="576"/>
        </w:trPr>
        <w:tc>
          <w:tcPr>
            <w:tcW w:w="1908" w:type="dxa"/>
            <w:vAlign w:val="center"/>
          </w:tcPr>
          <w:p w14:paraId="5681973E" w14:textId="4D8A1265"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449413D1" w14:textId="5C5FCA51"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7FC92126" w14:textId="1E893FF2"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6209A20B" w14:textId="11926073"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2986D861" w14:textId="77777777" w:rsidTr="00E56581">
        <w:trPr>
          <w:trHeight w:val="576"/>
        </w:trPr>
        <w:tc>
          <w:tcPr>
            <w:tcW w:w="1908" w:type="dxa"/>
            <w:vAlign w:val="center"/>
          </w:tcPr>
          <w:p w14:paraId="64FC99C5" w14:textId="61F61107"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49A408A3" w14:textId="446558C1"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34EC2889" w14:textId="5AB5C4D8"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62DBE902" w14:textId="5ACD3B81"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r w:rsidR="00E56581" w:rsidRPr="008F4506" w14:paraId="36C49BA3" w14:textId="77777777" w:rsidTr="00E56581">
        <w:trPr>
          <w:trHeight w:val="576"/>
        </w:trPr>
        <w:tc>
          <w:tcPr>
            <w:tcW w:w="1908" w:type="dxa"/>
            <w:vAlign w:val="center"/>
          </w:tcPr>
          <w:p w14:paraId="58843927" w14:textId="119E1138" w:rsidR="00E56581" w:rsidRPr="008F4506" w:rsidRDefault="00E56581" w:rsidP="00E56581">
            <w:pPr>
              <w:jc w:val="center"/>
              <w:rPr>
                <w:color w:val="0000FF"/>
                <w:szCs w:val="24"/>
              </w:rPr>
            </w:pPr>
            <w:r w:rsidRPr="008F4506">
              <w:rPr>
                <w:color w:val="0000FF"/>
                <w:szCs w:val="24"/>
              </w:rPr>
              <w:fldChar w:fldCharType="begin">
                <w:ffData>
                  <w:name w:val=""/>
                  <w:enabled/>
                  <w:calcOnExit w:val="0"/>
                  <w:textInput>
                    <w:default w:val="[Date]"/>
                  </w:textInput>
                </w:ffData>
              </w:fldChar>
            </w:r>
            <w:r w:rsidRPr="008F4506">
              <w:rPr>
                <w:color w:val="0000FF"/>
                <w:szCs w:val="24"/>
              </w:rPr>
              <w:instrText xml:space="preserve"> FORMTEXT </w:instrText>
            </w:r>
            <w:r w:rsidRPr="008F4506">
              <w:rPr>
                <w:color w:val="0000FF"/>
                <w:szCs w:val="24"/>
              </w:rPr>
            </w:r>
            <w:r w:rsidRPr="008F4506">
              <w:rPr>
                <w:color w:val="0000FF"/>
                <w:szCs w:val="24"/>
              </w:rPr>
              <w:fldChar w:fldCharType="separate"/>
            </w:r>
            <w:r w:rsidR="008F4506">
              <w:rPr>
                <w:noProof/>
                <w:color w:val="0000FF"/>
                <w:szCs w:val="24"/>
              </w:rPr>
              <w:t>[Date]</w:t>
            </w:r>
            <w:r w:rsidRPr="008F4506">
              <w:rPr>
                <w:color w:val="0000FF"/>
                <w:szCs w:val="24"/>
              </w:rPr>
              <w:fldChar w:fldCharType="end"/>
            </w:r>
          </w:p>
        </w:tc>
        <w:tc>
          <w:tcPr>
            <w:tcW w:w="1980" w:type="dxa"/>
            <w:vAlign w:val="center"/>
          </w:tcPr>
          <w:p w14:paraId="639171B8" w14:textId="4D7FD493"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5DC496E7" w14:textId="0C95A455"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c>
          <w:tcPr>
            <w:tcW w:w="2844" w:type="dxa"/>
            <w:vAlign w:val="center"/>
          </w:tcPr>
          <w:p w14:paraId="59DE0DCF" w14:textId="71C925E2" w:rsidR="00E56581" w:rsidRPr="008F4506" w:rsidRDefault="00E56581" w:rsidP="00E56581">
            <w:pPr>
              <w:jc w:val="center"/>
              <w:rPr>
                <w:color w:val="0000FF"/>
              </w:rPr>
            </w:pPr>
            <w:r w:rsidRPr="008F4506">
              <w:rPr>
                <w:color w:val="0000FF"/>
              </w:rPr>
              <w:fldChar w:fldCharType="begin">
                <w:ffData>
                  <w:name w:val="Text28"/>
                  <w:enabled/>
                  <w:calcOnExit w:val="0"/>
                  <w:textInput>
                    <w:default w:val="[Repeat as necessary]"/>
                  </w:textInput>
                </w:ffData>
              </w:fldChar>
            </w:r>
            <w:r w:rsidRPr="008F4506">
              <w:rPr>
                <w:color w:val="0000FF"/>
              </w:rPr>
              <w:instrText xml:space="preserve"> FORMTEXT </w:instrText>
            </w:r>
            <w:r w:rsidRPr="008F4506">
              <w:rPr>
                <w:color w:val="0000FF"/>
              </w:rPr>
            </w:r>
            <w:r w:rsidRPr="008F4506">
              <w:rPr>
                <w:color w:val="0000FF"/>
              </w:rPr>
              <w:fldChar w:fldCharType="separate"/>
            </w:r>
            <w:r w:rsidR="008F4506">
              <w:rPr>
                <w:noProof/>
                <w:color w:val="0000FF"/>
              </w:rPr>
              <w:t>[Repeat as necessary]</w:t>
            </w:r>
            <w:r w:rsidRPr="008F4506">
              <w:rPr>
                <w:color w:val="0000FF"/>
              </w:rPr>
              <w:fldChar w:fldCharType="end"/>
            </w:r>
          </w:p>
        </w:tc>
      </w:tr>
    </w:tbl>
    <w:p w14:paraId="4E25B52E" w14:textId="3B38C29F" w:rsidR="00DA06DD" w:rsidRPr="008F4506" w:rsidRDefault="00DA06DD">
      <w:pPr>
        <w:rPr>
          <w:rFonts w:ascii="Times New Roman" w:eastAsia="Times New Roman" w:hAnsi="Times New Roman" w:cs="Times New Roman"/>
          <w:b/>
          <w:i/>
          <w:sz w:val="28"/>
          <w:szCs w:val="28"/>
        </w:rPr>
      </w:pPr>
      <w:r w:rsidRPr="008F4506">
        <w:rPr>
          <w:rFonts w:ascii="Times New Roman" w:eastAsia="Times New Roman" w:hAnsi="Times New Roman" w:cs="Times New Roman"/>
          <w:b/>
          <w:i/>
          <w:sz w:val="28"/>
          <w:szCs w:val="28"/>
        </w:rPr>
        <w:br w:type="page"/>
      </w:r>
    </w:p>
    <w:p w14:paraId="677B6EEA" w14:textId="77777777" w:rsidR="00DA06DD" w:rsidRPr="008F4506" w:rsidRDefault="00DA06DD" w:rsidP="00DA06DD">
      <w:pPr>
        <w:spacing w:before="120" w:after="120" w:line="240" w:lineRule="auto"/>
        <w:rPr>
          <w:rFonts w:ascii="Times New Roman" w:eastAsia="Times New Roman" w:hAnsi="Times New Roman" w:cs="Times New Roman"/>
          <w:b/>
          <w:i/>
          <w:sz w:val="28"/>
          <w:szCs w:val="28"/>
        </w:rPr>
      </w:pPr>
    </w:p>
    <w:p w14:paraId="055AFDEC" w14:textId="77777777" w:rsidR="00DA06DD" w:rsidRPr="008F4506" w:rsidRDefault="00DA06DD" w:rsidP="00DA06DD">
      <w:pPr>
        <w:spacing w:before="120" w:after="120" w:line="240" w:lineRule="auto"/>
        <w:rPr>
          <w:rFonts w:ascii="Times New Roman" w:eastAsia="Times New Roman" w:hAnsi="Times New Roman" w:cs="Times New Roman"/>
          <w:b/>
          <w:i/>
          <w:sz w:val="28"/>
          <w:szCs w:val="28"/>
        </w:rPr>
      </w:pPr>
    </w:p>
    <w:p w14:paraId="0ECC0454" w14:textId="77777777" w:rsidR="00DA06DD" w:rsidRPr="008F4506" w:rsidRDefault="00DA06DD" w:rsidP="00DA06DD">
      <w:pPr>
        <w:spacing w:before="120" w:after="120" w:line="240" w:lineRule="auto"/>
        <w:rPr>
          <w:rFonts w:ascii="Times New Roman" w:eastAsia="Times New Roman" w:hAnsi="Times New Roman" w:cs="Times New Roman"/>
          <w:b/>
          <w:i/>
          <w:sz w:val="28"/>
          <w:szCs w:val="28"/>
        </w:rPr>
      </w:pPr>
    </w:p>
    <w:p w14:paraId="43CEC9D5" w14:textId="77777777" w:rsidR="00DA06DD" w:rsidRPr="008F4506" w:rsidRDefault="00DA06DD" w:rsidP="00DA06DD">
      <w:pPr>
        <w:spacing w:before="120" w:after="120" w:line="240" w:lineRule="auto"/>
        <w:rPr>
          <w:rFonts w:ascii="Times New Roman" w:eastAsia="Times New Roman" w:hAnsi="Times New Roman" w:cs="Times New Roman"/>
          <w:b/>
          <w:i/>
          <w:sz w:val="28"/>
          <w:szCs w:val="28"/>
        </w:rPr>
      </w:pPr>
    </w:p>
    <w:p w14:paraId="6F21B682" w14:textId="77777777" w:rsidR="00DA06DD" w:rsidRPr="008F4506" w:rsidRDefault="00DA06DD" w:rsidP="00DA06DD">
      <w:pPr>
        <w:spacing w:before="120" w:after="120" w:line="240" w:lineRule="auto"/>
        <w:rPr>
          <w:rFonts w:ascii="Times New Roman" w:eastAsia="Times New Roman" w:hAnsi="Times New Roman" w:cs="Times New Roman"/>
          <w:b/>
          <w:i/>
          <w:sz w:val="28"/>
          <w:szCs w:val="28"/>
        </w:rPr>
      </w:pPr>
    </w:p>
    <w:p w14:paraId="7B639A06" w14:textId="77777777" w:rsidR="00DA06DD" w:rsidRPr="008F4506" w:rsidRDefault="00DA06DD" w:rsidP="00DA06DD">
      <w:pPr>
        <w:spacing w:before="120" w:after="120" w:line="240" w:lineRule="auto"/>
        <w:rPr>
          <w:rFonts w:ascii="Times New Roman" w:eastAsia="Times New Roman" w:hAnsi="Times New Roman" w:cs="Times New Roman"/>
          <w:b/>
          <w:i/>
          <w:sz w:val="28"/>
          <w:szCs w:val="28"/>
        </w:rPr>
      </w:pPr>
    </w:p>
    <w:p w14:paraId="3718E1AD" w14:textId="1990F4FC" w:rsidR="00DA06DD" w:rsidRPr="008F4506" w:rsidRDefault="00DA06DD" w:rsidP="006E50E5">
      <w:pPr>
        <w:pStyle w:val="Heading2"/>
      </w:pPr>
      <w:bookmarkStart w:id="61" w:name="_Toc149742416"/>
      <w:r w:rsidRPr="008F4506">
        <w:t>ATTACHMENT 4: Non-Stormwater Discharge Evaluation</w:t>
      </w:r>
      <w:bookmarkEnd w:id="61"/>
    </w:p>
    <w:p w14:paraId="37ED025C" w14:textId="102BC1F4" w:rsidR="00941CC0" w:rsidRPr="008F4506" w:rsidRDefault="00DA06DD" w:rsidP="006E50E5">
      <w:pPr>
        <w:jc w:val="both"/>
        <w:rPr>
          <w:rFonts w:ascii="Times New Roman" w:eastAsia="Times New Roman" w:hAnsi="Times New Roman" w:cs="Times New Roman"/>
          <w:b/>
          <w:bCs/>
          <w:i/>
          <w:iCs/>
          <w:sz w:val="32"/>
          <w:szCs w:val="28"/>
        </w:rPr>
      </w:pPr>
      <w:r w:rsidRPr="008F4506">
        <w:rPr>
          <w:rFonts w:ascii="Times New Roman" w:eastAsia="Times New Roman" w:hAnsi="Times New Roman" w:cs="Times New Roman"/>
          <w:i/>
          <w:sz w:val="24"/>
          <w:szCs w:val="24"/>
        </w:rPr>
        <w:t>Included is a blank Non-Stormwater Discharge Evaluation form and completed forms.</w:t>
      </w:r>
    </w:p>
    <w:p w14:paraId="65F3008A" w14:textId="77777777" w:rsidR="00DA3FF6" w:rsidRPr="008F4506" w:rsidRDefault="00DA3FF6">
      <w:pPr>
        <w:rPr>
          <w:rFonts w:ascii="Times New Roman" w:hAnsi="Times New Roman" w:cs="Times New Roman"/>
        </w:rPr>
        <w:sectPr w:rsidR="00DA3FF6" w:rsidRPr="008F4506" w:rsidSect="00557C36">
          <w:pgSz w:w="12240" w:h="15840"/>
          <w:pgMar w:top="1440" w:right="1440" w:bottom="1440" w:left="1440" w:header="720" w:footer="720" w:gutter="0"/>
          <w:cols w:space="720"/>
          <w:titlePg/>
          <w:docGrid w:linePitch="360"/>
        </w:sectPr>
      </w:pPr>
    </w:p>
    <w:p w14:paraId="24F99E4F" w14:textId="25D83CB0" w:rsidR="009B11D2" w:rsidRPr="008F4506" w:rsidRDefault="009B11D2" w:rsidP="009B11D2">
      <w:pPr>
        <w:jc w:val="center"/>
      </w:pPr>
      <w:r w:rsidRPr="008F4506">
        <w:rPr>
          <w:rFonts w:ascii="Times New Roman" w:hAnsi="Times New Roman" w:cs="Times New Roman"/>
          <w:b/>
          <w:sz w:val="32"/>
        </w:rPr>
        <w:lastRenderedPageBreak/>
        <w:t>Non-Stormwater Discharge Evaluation</w:t>
      </w:r>
    </w:p>
    <w:tbl>
      <w:tblPr>
        <w:tblStyle w:val="TableGrid"/>
        <w:tblW w:w="0" w:type="auto"/>
        <w:tblLook w:val="04A0" w:firstRow="1" w:lastRow="0" w:firstColumn="1" w:lastColumn="0" w:noHBand="0" w:noVBand="1"/>
      </w:tblPr>
      <w:tblGrid>
        <w:gridCol w:w="1438"/>
        <w:gridCol w:w="4865"/>
        <w:gridCol w:w="3368"/>
        <w:gridCol w:w="3279"/>
      </w:tblGrid>
      <w:tr w:rsidR="009B11D2" w:rsidRPr="008F4506" w14:paraId="0DCC309D" w14:textId="77777777" w:rsidTr="009B11D2">
        <w:trPr>
          <w:trHeight w:val="1296"/>
        </w:trPr>
        <w:tc>
          <w:tcPr>
            <w:tcW w:w="13158" w:type="dxa"/>
            <w:gridSpan w:val="4"/>
            <w:shd w:val="clear" w:color="auto" w:fill="B4C6E7" w:themeFill="accent5" w:themeFillTint="66"/>
            <w:vAlign w:val="center"/>
          </w:tcPr>
          <w:p w14:paraId="0D479282" w14:textId="534E0B9D" w:rsidR="009B11D2" w:rsidRPr="008F4506" w:rsidRDefault="009B11D2" w:rsidP="009B11D2">
            <w:pPr>
              <w:jc w:val="both"/>
            </w:pPr>
            <w:r w:rsidRPr="008F4506">
              <w:t xml:space="preserve">The permittee shall eliminate all non-stormwater discharges not authorized under </w:t>
            </w:r>
            <w:r w:rsidRPr="008F4506">
              <w:rPr>
                <w:i/>
              </w:rPr>
              <w:t>Part I.D.2</w:t>
            </w:r>
            <w:r w:rsidRPr="008F4506">
              <w:t xml:space="preserve"> of the MSGP. If not covered under a separate UPDES permit, wastewater, wash water, and any other unauthorized non-stormwater shall be discharged to a sanitary sewer, in accordance with applicable industrial pretreatment requirements, or otherwise disposed of appropriately (i.e. hauled off site to an appropriate disposal facility, allowed to evaporate, etc.). This permit does not authorize the permittee to discharge to the sanitary sewer. If the facility does connect to the sanitary sewer, the permittee shall be responsible for obtaining the approval and/or permitting from the sanitary sewer operator prior to discharging. (</w:t>
            </w:r>
            <w:r w:rsidRPr="008F4506">
              <w:rPr>
                <w:i/>
              </w:rPr>
              <w:t>MSGP Part III.K</w:t>
            </w:r>
            <w:r w:rsidRPr="008F4506">
              <w:t>)</w:t>
            </w:r>
          </w:p>
        </w:tc>
      </w:tr>
      <w:tr w:rsidR="009B11D2" w:rsidRPr="008F4506" w14:paraId="6EE61158" w14:textId="77777777" w:rsidTr="009B11D2">
        <w:trPr>
          <w:trHeight w:val="576"/>
        </w:trPr>
        <w:tc>
          <w:tcPr>
            <w:tcW w:w="1458" w:type="dxa"/>
            <w:shd w:val="clear" w:color="auto" w:fill="B4C6E7" w:themeFill="accent5" w:themeFillTint="66"/>
            <w:vAlign w:val="center"/>
          </w:tcPr>
          <w:p w14:paraId="6D71B107" w14:textId="3ADEA672" w:rsidR="009B11D2" w:rsidRPr="008F4506" w:rsidRDefault="009B11D2" w:rsidP="009B11D2">
            <w:pPr>
              <w:jc w:val="center"/>
            </w:pPr>
            <w:r w:rsidRPr="008F4506">
              <w:t>Date</w:t>
            </w:r>
          </w:p>
        </w:tc>
        <w:tc>
          <w:tcPr>
            <w:tcW w:w="4950" w:type="dxa"/>
            <w:shd w:val="clear" w:color="auto" w:fill="B4C6E7" w:themeFill="accent5" w:themeFillTint="66"/>
            <w:vAlign w:val="center"/>
          </w:tcPr>
          <w:p w14:paraId="3DA14A03" w14:textId="78086004" w:rsidR="009B11D2" w:rsidRPr="008F4506" w:rsidRDefault="009B11D2" w:rsidP="009B11D2">
            <w:pPr>
              <w:jc w:val="center"/>
            </w:pPr>
            <w:r w:rsidRPr="008F4506">
              <w:t>Identification of Authorized Non-Stormwater Discharge (</w:t>
            </w:r>
            <w:r w:rsidRPr="008F4506">
              <w:rPr>
                <w:i/>
              </w:rPr>
              <w:t>see MSGP Part I.D.2.b</w:t>
            </w:r>
            <w:r w:rsidRPr="008F4506">
              <w:t>)</w:t>
            </w:r>
          </w:p>
        </w:tc>
        <w:tc>
          <w:tcPr>
            <w:tcW w:w="3420" w:type="dxa"/>
            <w:shd w:val="clear" w:color="auto" w:fill="B4C6E7" w:themeFill="accent5" w:themeFillTint="66"/>
            <w:vAlign w:val="center"/>
          </w:tcPr>
          <w:p w14:paraId="6FA1214A" w14:textId="15632CD7" w:rsidR="009B11D2" w:rsidRPr="008F4506" w:rsidRDefault="009B11D2" w:rsidP="009B11D2">
            <w:pPr>
              <w:jc w:val="center"/>
            </w:pPr>
            <w:r w:rsidRPr="008F4506">
              <w:t>Evaluation Criteria or Testing Method (visual observation, sampling, etc.)</w:t>
            </w:r>
          </w:p>
        </w:tc>
        <w:tc>
          <w:tcPr>
            <w:tcW w:w="3330" w:type="dxa"/>
            <w:shd w:val="clear" w:color="auto" w:fill="B4C6E7" w:themeFill="accent5" w:themeFillTint="66"/>
            <w:vAlign w:val="center"/>
          </w:tcPr>
          <w:p w14:paraId="023DD509" w14:textId="19225F40" w:rsidR="009B11D2" w:rsidRPr="008F4506" w:rsidRDefault="009B11D2" w:rsidP="009B11D2">
            <w:pPr>
              <w:jc w:val="center"/>
            </w:pPr>
            <w:r w:rsidRPr="008F4506">
              <w:t>Discharge Point for Identified</w:t>
            </w:r>
          </w:p>
          <w:p w14:paraId="3E8AD3A4" w14:textId="1872AC04" w:rsidR="009B11D2" w:rsidRPr="008F4506" w:rsidRDefault="009B11D2" w:rsidP="009B11D2">
            <w:pPr>
              <w:jc w:val="center"/>
            </w:pPr>
            <w:r w:rsidRPr="008F4506">
              <w:t>Non-Stormwater Discharge</w:t>
            </w:r>
          </w:p>
        </w:tc>
      </w:tr>
      <w:tr w:rsidR="009B11D2" w:rsidRPr="008F4506" w14:paraId="20C707BC" w14:textId="77777777" w:rsidTr="009B11D2">
        <w:trPr>
          <w:trHeight w:val="720"/>
        </w:trPr>
        <w:tc>
          <w:tcPr>
            <w:tcW w:w="1458" w:type="dxa"/>
            <w:vAlign w:val="center"/>
          </w:tcPr>
          <w:p w14:paraId="0B3443D9" w14:textId="77777777" w:rsidR="009B11D2" w:rsidRPr="008F4506" w:rsidRDefault="009B11D2" w:rsidP="009B11D2">
            <w:pPr>
              <w:jc w:val="center"/>
            </w:pPr>
          </w:p>
        </w:tc>
        <w:tc>
          <w:tcPr>
            <w:tcW w:w="4950" w:type="dxa"/>
            <w:vAlign w:val="center"/>
          </w:tcPr>
          <w:p w14:paraId="6F1B9E71" w14:textId="77777777" w:rsidR="009B11D2" w:rsidRPr="008F4506" w:rsidRDefault="009B11D2" w:rsidP="009B11D2">
            <w:pPr>
              <w:jc w:val="center"/>
            </w:pPr>
          </w:p>
        </w:tc>
        <w:tc>
          <w:tcPr>
            <w:tcW w:w="3420" w:type="dxa"/>
            <w:vAlign w:val="center"/>
          </w:tcPr>
          <w:p w14:paraId="119A4140" w14:textId="77777777" w:rsidR="009B11D2" w:rsidRPr="008F4506" w:rsidRDefault="009B11D2" w:rsidP="009B11D2">
            <w:pPr>
              <w:jc w:val="center"/>
            </w:pPr>
          </w:p>
        </w:tc>
        <w:tc>
          <w:tcPr>
            <w:tcW w:w="3330" w:type="dxa"/>
            <w:vAlign w:val="center"/>
          </w:tcPr>
          <w:p w14:paraId="76010919" w14:textId="77777777" w:rsidR="009B11D2" w:rsidRPr="008F4506" w:rsidRDefault="009B11D2" w:rsidP="009B11D2">
            <w:pPr>
              <w:jc w:val="center"/>
            </w:pPr>
          </w:p>
        </w:tc>
      </w:tr>
      <w:tr w:rsidR="009B11D2" w:rsidRPr="008F4506" w14:paraId="4D14D726" w14:textId="77777777" w:rsidTr="009B11D2">
        <w:trPr>
          <w:trHeight w:val="720"/>
        </w:trPr>
        <w:tc>
          <w:tcPr>
            <w:tcW w:w="1458" w:type="dxa"/>
            <w:vAlign w:val="center"/>
          </w:tcPr>
          <w:p w14:paraId="0E807052" w14:textId="77777777" w:rsidR="009B11D2" w:rsidRPr="008F4506" w:rsidRDefault="009B11D2" w:rsidP="009B11D2">
            <w:pPr>
              <w:jc w:val="center"/>
            </w:pPr>
          </w:p>
        </w:tc>
        <w:tc>
          <w:tcPr>
            <w:tcW w:w="4950" w:type="dxa"/>
            <w:vAlign w:val="center"/>
          </w:tcPr>
          <w:p w14:paraId="7061B607" w14:textId="77777777" w:rsidR="009B11D2" w:rsidRPr="008F4506" w:rsidRDefault="009B11D2" w:rsidP="009B11D2">
            <w:pPr>
              <w:jc w:val="center"/>
            </w:pPr>
          </w:p>
        </w:tc>
        <w:tc>
          <w:tcPr>
            <w:tcW w:w="3420" w:type="dxa"/>
            <w:vAlign w:val="center"/>
          </w:tcPr>
          <w:p w14:paraId="6F912C3E" w14:textId="77777777" w:rsidR="009B11D2" w:rsidRPr="008F4506" w:rsidRDefault="009B11D2" w:rsidP="009B11D2">
            <w:pPr>
              <w:jc w:val="center"/>
            </w:pPr>
          </w:p>
        </w:tc>
        <w:tc>
          <w:tcPr>
            <w:tcW w:w="3330" w:type="dxa"/>
            <w:vAlign w:val="center"/>
          </w:tcPr>
          <w:p w14:paraId="58624599" w14:textId="77777777" w:rsidR="009B11D2" w:rsidRPr="008F4506" w:rsidRDefault="009B11D2" w:rsidP="009B11D2">
            <w:pPr>
              <w:jc w:val="center"/>
            </w:pPr>
          </w:p>
        </w:tc>
      </w:tr>
      <w:tr w:rsidR="009B11D2" w:rsidRPr="008F4506" w14:paraId="7826F460" w14:textId="77777777" w:rsidTr="009B11D2">
        <w:trPr>
          <w:trHeight w:val="720"/>
        </w:trPr>
        <w:tc>
          <w:tcPr>
            <w:tcW w:w="1458" w:type="dxa"/>
            <w:vAlign w:val="center"/>
          </w:tcPr>
          <w:p w14:paraId="338E9B1B" w14:textId="77777777" w:rsidR="009B11D2" w:rsidRPr="008F4506" w:rsidRDefault="009B11D2" w:rsidP="009B11D2">
            <w:pPr>
              <w:jc w:val="center"/>
            </w:pPr>
          </w:p>
        </w:tc>
        <w:tc>
          <w:tcPr>
            <w:tcW w:w="4950" w:type="dxa"/>
            <w:vAlign w:val="center"/>
          </w:tcPr>
          <w:p w14:paraId="00E12D89" w14:textId="77777777" w:rsidR="009B11D2" w:rsidRPr="008F4506" w:rsidRDefault="009B11D2" w:rsidP="009B11D2">
            <w:pPr>
              <w:jc w:val="center"/>
            </w:pPr>
          </w:p>
        </w:tc>
        <w:tc>
          <w:tcPr>
            <w:tcW w:w="3420" w:type="dxa"/>
            <w:vAlign w:val="center"/>
          </w:tcPr>
          <w:p w14:paraId="599C8243" w14:textId="77777777" w:rsidR="009B11D2" w:rsidRPr="008F4506" w:rsidRDefault="009B11D2" w:rsidP="009B11D2">
            <w:pPr>
              <w:jc w:val="center"/>
            </w:pPr>
          </w:p>
        </w:tc>
        <w:tc>
          <w:tcPr>
            <w:tcW w:w="3330" w:type="dxa"/>
            <w:vAlign w:val="center"/>
          </w:tcPr>
          <w:p w14:paraId="3F353B0B" w14:textId="77777777" w:rsidR="009B11D2" w:rsidRPr="008F4506" w:rsidRDefault="009B11D2" w:rsidP="009B11D2">
            <w:pPr>
              <w:jc w:val="center"/>
            </w:pPr>
          </w:p>
        </w:tc>
      </w:tr>
      <w:tr w:rsidR="009B11D2" w:rsidRPr="008F4506" w14:paraId="62B716FC" w14:textId="77777777" w:rsidTr="009B11D2">
        <w:trPr>
          <w:trHeight w:val="720"/>
        </w:trPr>
        <w:tc>
          <w:tcPr>
            <w:tcW w:w="1458" w:type="dxa"/>
            <w:vAlign w:val="center"/>
          </w:tcPr>
          <w:p w14:paraId="0893E27F" w14:textId="77777777" w:rsidR="009B11D2" w:rsidRPr="008F4506" w:rsidRDefault="009B11D2" w:rsidP="009B11D2">
            <w:pPr>
              <w:jc w:val="center"/>
            </w:pPr>
          </w:p>
        </w:tc>
        <w:tc>
          <w:tcPr>
            <w:tcW w:w="4950" w:type="dxa"/>
            <w:vAlign w:val="center"/>
          </w:tcPr>
          <w:p w14:paraId="2C64DE3B" w14:textId="77777777" w:rsidR="009B11D2" w:rsidRPr="008F4506" w:rsidRDefault="009B11D2" w:rsidP="009B11D2">
            <w:pPr>
              <w:jc w:val="center"/>
            </w:pPr>
          </w:p>
        </w:tc>
        <w:tc>
          <w:tcPr>
            <w:tcW w:w="3420" w:type="dxa"/>
            <w:vAlign w:val="center"/>
          </w:tcPr>
          <w:p w14:paraId="34AE4AD6" w14:textId="77777777" w:rsidR="009B11D2" w:rsidRPr="008F4506" w:rsidRDefault="009B11D2" w:rsidP="009B11D2">
            <w:pPr>
              <w:jc w:val="center"/>
            </w:pPr>
          </w:p>
        </w:tc>
        <w:tc>
          <w:tcPr>
            <w:tcW w:w="3330" w:type="dxa"/>
            <w:vAlign w:val="center"/>
          </w:tcPr>
          <w:p w14:paraId="1D79BF92" w14:textId="77777777" w:rsidR="009B11D2" w:rsidRPr="008F4506" w:rsidRDefault="009B11D2" w:rsidP="009B11D2">
            <w:pPr>
              <w:jc w:val="center"/>
            </w:pPr>
          </w:p>
        </w:tc>
      </w:tr>
      <w:tr w:rsidR="009B11D2" w:rsidRPr="008F4506" w14:paraId="628129EC" w14:textId="77777777" w:rsidTr="009B11D2">
        <w:trPr>
          <w:trHeight w:val="720"/>
        </w:trPr>
        <w:tc>
          <w:tcPr>
            <w:tcW w:w="1458" w:type="dxa"/>
            <w:vAlign w:val="center"/>
          </w:tcPr>
          <w:p w14:paraId="04C6CAD7" w14:textId="77777777" w:rsidR="009B11D2" w:rsidRPr="008F4506" w:rsidRDefault="009B11D2" w:rsidP="009B11D2">
            <w:pPr>
              <w:jc w:val="center"/>
            </w:pPr>
          </w:p>
        </w:tc>
        <w:tc>
          <w:tcPr>
            <w:tcW w:w="4950" w:type="dxa"/>
            <w:vAlign w:val="center"/>
          </w:tcPr>
          <w:p w14:paraId="5960488F" w14:textId="77777777" w:rsidR="009B11D2" w:rsidRPr="008F4506" w:rsidRDefault="009B11D2" w:rsidP="009B11D2">
            <w:pPr>
              <w:jc w:val="center"/>
            </w:pPr>
          </w:p>
        </w:tc>
        <w:tc>
          <w:tcPr>
            <w:tcW w:w="3420" w:type="dxa"/>
            <w:vAlign w:val="center"/>
          </w:tcPr>
          <w:p w14:paraId="5DCC8777" w14:textId="77777777" w:rsidR="009B11D2" w:rsidRPr="008F4506" w:rsidRDefault="009B11D2" w:rsidP="009B11D2">
            <w:pPr>
              <w:jc w:val="center"/>
            </w:pPr>
          </w:p>
        </w:tc>
        <w:tc>
          <w:tcPr>
            <w:tcW w:w="3330" w:type="dxa"/>
            <w:vAlign w:val="center"/>
          </w:tcPr>
          <w:p w14:paraId="0A75C131" w14:textId="77777777" w:rsidR="009B11D2" w:rsidRPr="008F4506" w:rsidRDefault="009B11D2" w:rsidP="009B11D2">
            <w:pPr>
              <w:jc w:val="center"/>
            </w:pPr>
          </w:p>
        </w:tc>
      </w:tr>
    </w:tbl>
    <w:p w14:paraId="0012DA0B" w14:textId="77777777" w:rsidR="009B11D2" w:rsidRPr="008F4506" w:rsidRDefault="009B11D2" w:rsidP="009B11D2">
      <w:pPr>
        <w:spacing w:before="240" w:after="0" w:line="240" w:lineRule="auto"/>
        <w:jc w:val="both"/>
        <w:rPr>
          <w:rFonts w:ascii="Times New Roman" w:eastAsia="Times New Roman" w:hAnsi="Times New Roman" w:cs="Times New Roman"/>
          <w:i/>
          <w:szCs w:val="24"/>
        </w:rPr>
      </w:pPr>
      <w:r w:rsidRPr="008F4506">
        <w:rPr>
          <w:rFonts w:ascii="Times New Roman" w:eastAsia="Times New Roman" w:hAnsi="Times New Roman" w:cs="Times New Roman"/>
          <w:i/>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12971" w:type="dxa"/>
        <w:tblInd w:w="108" w:type="dxa"/>
        <w:tblLayout w:type="fixed"/>
        <w:tblCellMar>
          <w:left w:w="29" w:type="dxa"/>
          <w:right w:w="29" w:type="dxa"/>
        </w:tblCellMar>
        <w:tblLook w:val="01E0" w:firstRow="1" w:lastRow="1" w:firstColumn="1" w:lastColumn="1" w:noHBand="0" w:noVBand="0"/>
      </w:tblPr>
      <w:tblGrid>
        <w:gridCol w:w="749"/>
        <w:gridCol w:w="360"/>
        <w:gridCol w:w="6642"/>
        <w:gridCol w:w="720"/>
        <w:gridCol w:w="720"/>
        <w:gridCol w:w="810"/>
        <w:gridCol w:w="2970"/>
      </w:tblGrid>
      <w:tr w:rsidR="009B11D2" w:rsidRPr="008F4506" w14:paraId="0D179536" w14:textId="77777777" w:rsidTr="009B11D2">
        <w:trPr>
          <w:trHeight w:val="576"/>
        </w:trPr>
        <w:tc>
          <w:tcPr>
            <w:tcW w:w="749" w:type="dxa"/>
            <w:vAlign w:val="bottom"/>
          </w:tcPr>
          <w:p w14:paraId="6E4383E7" w14:textId="77777777" w:rsidR="009B11D2" w:rsidRPr="008F4506" w:rsidRDefault="009B11D2" w:rsidP="00256A6E">
            <w:pPr>
              <w:spacing w:before="40" w:after="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Name:</w:t>
            </w:r>
          </w:p>
        </w:tc>
        <w:tc>
          <w:tcPr>
            <w:tcW w:w="7002" w:type="dxa"/>
            <w:gridSpan w:val="2"/>
            <w:tcBorders>
              <w:bottom w:val="single" w:sz="4" w:space="0" w:color="auto"/>
            </w:tcBorders>
            <w:vAlign w:val="center"/>
          </w:tcPr>
          <w:p w14:paraId="2F281FB2" w14:textId="77777777" w:rsidR="009B11D2" w:rsidRPr="008F4506" w:rsidRDefault="009B11D2" w:rsidP="00256A6E">
            <w:pPr>
              <w:spacing w:before="40" w:after="20" w:line="240" w:lineRule="auto"/>
              <w:rPr>
                <w:rFonts w:ascii="Times New Roman" w:eastAsia="Times New Roman" w:hAnsi="Times New Roman" w:cs="Times New Roman"/>
                <w:szCs w:val="24"/>
              </w:rPr>
            </w:pPr>
          </w:p>
        </w:tc>
        <w:tc>
          <w:tcPr>
            <w:tcW w:w="720" w:type="dxa"/>
            <w:vAlign w:val="bottom"/>
          </w:tcPr>
          <w:p w14:paraId="3154AAA2" w14:textId="77777777" w:rsidR="009B11D2" w:rsidRPr="008F4506" w:rsidRDefault="009B11D2" w:rsidP="00256A6E">
            <w:pPr>
              <w:spacing w:before="40" w:after="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 xml:space="preserve">  Title:</w:t>
            </w:r>
          </w:p>
        </w:tc>
        <w:tc>
          <w:tcPr>
            <w:tcW w:w="4500" w:type="dxa"/>
            <w:gridSpan w:val="3"/>
            <w:tcBorders>
              <w:bottom w:val="single" w:sz="4" w:space="0" w:color="auto"/>
            </w:tcBorders>
            <w:vAlign w:val="center"/>
          </w:tcPr>
          <w:p w14:paraId="1822E0D2" w14:textId="77777777" w:rsidR="009B11D2" w:rsidRPr="008F4506" w:rsidRDefault="009B11D2" w:rsidP="00256A6E">
            <w:pPr>
              <w:spacing w:before="40" w:after="20" w:line="240" w:lineRule="auto"/>
              <w:rPr>
                <w:rFonts w:ascii="Times New Roman" w:eastAsia="Times New Roman" w:hAnsi="Times New Roman" w:cs="Times New Roman"/>
                <w:szCs w:val="24"/>
              </w:rPr>
            </w:pPr>
          </w:p>
        </w:tc>
      </w:tr>
      <w:tr w:rsidR="009B11D2" w:rsidRPr="008F4506" w14:paraId="2C5937BF" w14:textId="77777777" w:rsidTr="009B11D2">
        <w:trPr>
          <w:trHeight w:val="576"/>
        </w:trPr>
        <w:tc>
          <w:tcPr>
            <w:tcW w:w="1109" w:type="dxa"/>
            <w:gridSpan w:val="2"/>
            <w:vAlign w:val="bottom"/>
          </w:tcPr>
          <w:p w14:paraId="5CC3DF94" w14:textId="77777777" w:rsidR="009B11D2" w:rsidRPr="008F4506" w:rsidRDefault="009B11D2" w:rsidP="00256A6E">
            <w:pPr>
              <w:spacing w:before="240" w:after="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Signature:</w:t>
            </w:r>
          </w:p>
        </w:tc>
        <w:tc>
          <w:tcPr>
            <w:tcW w:w="8082" w:type="dxa"/>
            <w:gridSpan w:val="3"/>
            <w:tcBorders>
              <w:bottom w:val="single" w:sz="4" w:space="0" w:color="auto"/>
            </w:tcBorders>
            <w:vAlign w:val="center"/>
          </w:tcPr>
          <w:p w14:paraId="61651BFC" w14:textId="77777777" w:rsidR="009B11D2" w:rsidRPr="008F4506" w:rsidRDefault="009B11D2" w:rsidP="00256A6E">
            <w:pPr>
              <w:spacing w:before="240" w:after="20" w:line="240" w:lineRule="auto"/>
              <w:rPr>
                <w:rFonts w:ascii="Times New Roman" w:eastAsia="Times New Roman" w:hAnsi="Times New Roman" w:cs="Times New Roman"/>
                <w:szCs w:val="24"/>
              </w:rPr>
            </w:pPr>
          </w:p>
        </w:tc>
        <w:tc>
          <w:tcPr>
            <w:tcW w:w="810" w:type="dxa"/>
            <w:vAlign w:val="bottom"/>
          </w:tcPr>
          <w:p w14:paraId="7EEF8FF9" w14:textId="77777777" w:rsidR="009B11D2" w:rsidRPr="008F4506" w:rsidRDefault="009B11D2" w:rsidP="00256A6E">
            <w:pPr>
              <w:spacing w:before="240" w:after="20" w:line="240" w:lineRule="auto"/>
              <w:rPr>
                <w:rFonts w:ascii="Times New Roman" w:eastAsia="Times New Roman" w:hAnsi="Times New Roman" w:cs="Times New Roman"/>
                <w:szCs w:val="24"/>
              </w:rPr>
            </w:pPr>
            <w:r w:rsidRPr="008F4506">
              <w:rPr>
                <w:rFonts w:ascii="Times New Roman" w:eastAsia="Times New Roman" w:hAnsi="Times New Roman" w:cs="Times New Roman"/>
                <w:szCs w:val="24"/>
              </w:rPr>
              <w:t xml:space="preserve">  Date:</w:t>
            </w:r>
          </w:p>
        </w:tc>
        <w:tc>
          <w:tcPr>
            <w:tcW w:w="2970" w:type="dxa"/>
            <w:tcBorders>
              <w:bottom w:val="single" w:sz="4" w:space="0" w:color="auto"/>
            </w:tcBorders>
            <w:vAlign w:val="center"/>
          </w:tcPr>
          <w:p w14:paraId="47734635" w14:textId="77777777" w:rsidR="009B11D2" w:rsidRPr="008F4506" w:rsidRDefault="009B11D2" w:rsidP="00256A6E">
            <w:pPr>
              <w:spacing w:before="240" w:after="20" w:line="240" w:lineRule="auto"/>
              <w:rPr>
                <w:rFonts w:ascii="Times New Roman" w:eastAsia="Times New Roman" w:hAnsi="Times New Roman" w:cs="Times New Roman"/>
                <w:szCs w:val="24"/>
              </w:rPr>
            </w:pPr>
          </w:p>
        </w:tc>
      </w:tr>
    </w:tbl>
    <w:p w14:paraId="75BC61B7" w14:textId="77777777" w:rsidR="009B11D2" w:rsidRPr="008F4506" w:rsidRDefault="009B11D2" w:rsidP="009B11D2">
      <w:pPr>
        <w:spacing w:after="0" w:line="240" w:lineRule="auto"/>
        <w:rPr>
          <w:rFonts w:ascii="Times New Roman" w:eastAsia="Times New Roman" w:hAnsi="Times New Roman" w:cs="Times New Roman"/>
          <w:sz w:val="24"/>
          <w:szCs w:val="24"/>
        </w:rPr>
      </w:pPr>
    </w:p>
    <w:p w14:paraId="0825D622" w14:textId="77777777" w:rsidR="00DA3FF6" w:rsidRPr="008F4506" w:rsidRDefault="00DA3FF6">
      <w:pPr>
        <w:rPr>
          <w:rFonts w:ascii="Times New Roman" w:hAnsi="Times New Roman" w:cs="Times New Roman"/>
        </w:rPr>
        <w:sectPr w:rsidR="00DA3FF6" w:rsidRPr="008F4506" w:rsidSect="00DA3FF6">
          <w:headerReference w:type="first" r:id="rId16"/>
          <w:footerReference w:type="first" r:id="rId17"/>
          <w:pgSz w:w="15840" w:h="12240" w:orient="landscape"/>
          <w:pgMar w:top="1440" w:right="1440" w:bottom="1440" w:left="1440" w:header="720" w:footer="720" w:gutter="0"/>
          <w:cols w:space="720"/>
          <w:titlePg/>
          <w:docGrid w:linePitch="360"/>
        </w:sectPr>
      </w:pPr>
    </w:p>
    <w:p w14:paraId="1F767BEC" w14:textId="28999B61" w:rsidR="00DA3FF6" w:rsidRPr="008F4506" w:rsidRDefault="00DA3FF6">
      <w:pPr>
        <w:rPr>
          <w:rFonts w:ascii="Times New Roman" w:hAnsi="Times New Roman" w:cs="Times New Roman"/>
        </w:rPr>
      </w:pPr>
    </w:p>
    <w:p w14:paraId="27EA95FB" w14:textId="6D888B6F" w:rsidR="009B11D2" w:rsidRPr="008F4506" w:rsidRDefault="009B11D2">
      <w:pPr>
        <w:rPr>
          <w:rFonts w:ascii="Times New Roman" w:hAnsi="Times New Roman" w:cs="Times New Roman"/>
        </w:rPr>
      </w:pPr>
    </w:p>
    <w:p w14:paraId="2A5A0594" w14:textId="5A94DA1A" w:rsidR="009B11D2" w:rsidRPr="008F4506" w:rsidRDefault="009B11D2">
      <w:pPr>
        <w:rPr>
          <w:rFonts w:ascii="Times New Roman" w:hAnsi="Times New Roman" w:cs="Times New Roman"/>
        </w:rPr>
      </w:pPr>
    </w:p>
    <w:p w14:paraId="1B800165" w14:textId="18C25364" w:rsidR="009B11D2" w:rsidRPr="008F4506" w:rsidRDefault="009B11D2">
      <w:pPr>
        <w:rPr>
          <w:rFonts w:ascii="Times New Roman" w:hAnsi="Times New Roman" w:cs="Times New Roman"/>
        </w:rPr>
      </w:pPr>
    </w:p>
    <w:p w14:paraId="7205D2AE" w14:textId="6470559E" w:rsidR="009B11D2" w:rsidRPr="008F4506" w:rsidRDefault="009B11D2">
      <w:pPr>
        <w:rPr>
          <w:rFonts w:ascii="Times New Roman" w:hAnsi="Times New Roman" w:cs="Times New Roman"/>
        </w:rPr>
      </w:pPr>
    </w:p>
    <w:p w14:paraId="44918AB4" w14:textId="77777777" w:rsidR="009B11D2" w:rsidRPr="008F4506" w:rsidRDefault="009B11D2">
      <w:pPr>
        <w:rPr>
          <w:rFonts w:ascii="Times New Roman" w:hAnsi="Times New Roman" w:cs="Times New Roman"/>
        </w:rPr>
      </w:pPr>
    </w:p>
    <w:p w14:paraId="08892402" w14:textId="4B176B5F" w:rsidR="009F7CEE" w:rsidRPr="008F4506" w:rsidRDefault="00DA3FF6" w:rsidP="006E50E5">
      <w:pPr>
        <w:pStyle w:val="Heading2"/>
      </w:pPr>
      <w:bookmarkStart w:id="62" w:name="_Toc149742417"/>
      <w:r w:rsidRPr="008F4506">
        <w:t>A</w:t>
      </w:r>
      <w:r w:rsidR="009F7CEE" w:rsidRPr="008F4506">
        <w:t>TTACHMENT 5: Routine Facility Inspections</w:t>
      </w:r>
      <w:bookmarkEnd w:id="62"/>
    </w:p>
    <w:p w14:paraId="78DCA60D" w14:textId="2E473B78" w:rsidR="00DA06DD" w:rsidRPr="008F4506" w:rsidRDefault="00DA06DD" w:rsidP="006E50E5">
      <w:pPr>
        <w:jc w:val="both"/>
        <w:rPr>
          <w:rFonts w:ascii="Times New Roman" w:eastAsia="Times New Roman" w:hAnsi="Times New Roman" w:cs="Times New Roman"/>
          <w:b/>
          <w:bCs/>
          <w:i/>
          <w:iCs/>
          <w:sz w:val="32"/>
          <w:szCs w:val="28"/>
        </w:rPr>
      </w:pPr>
      <w:r w:rsidRPr="008F4506">
        <w:rPr>
          <w:rFonts w:ascii="Times New Roman" w:eastAsia="Times New Roman" w:hAnsi="Times New Roman" w:cs="Times New Roman"/>
          <w:i/>
          <w:sz w:val="24"/>
          <w:szCs w:val="24"/>
        </w:rPr>
        <w:t>Included is a blank Routine Facility Inspection form and completed forms.</w:t>
      </w:r>
    </w:p>
    <w:p w14:paraId="395749CF" w14:textId="7A40126C" w:rsidR="009F7CEE" w:rsidRPr="008F4506" w:rsidRDefault="009F7CEE" w:rsidP="009F7CEE">
      <w:pPr>
        <w:spacing w:before="120" w:after="120" w:line="240" w:lineRule="auto"/>
        <w:ind w:left="720"/>
        <w:jc w:val="center"/>
        <w:rPr>
          <w:rFonts w:ascii="Times New Roman" w:eastAsia="Times New Roman" w:hAnsi="Times New Roman" w:cs="Times New Roman"/>
          <w:i/>
          <w:sz w:val="24"/>
          <w:szCs w:val="24"/>
        </w:rPr>
      </w:pPr>
    </w:p>
    <w:p w14:paraId="1B0FE365"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71E0F8C4" w14:textId="77777777" w:rsidR="0070413D" w:rsidRPr="008F4506" w:rsidRDefault="0070413D" w:rsidP="0070413D">
      <w:pPr>
        <w:rPr>
          <w:rFonts w:ascii="Times New Roman" w:eastAsia="Times New Roman" w:hAnsi="Times New Roman" w:cs="Times New Roman"/>
          <w:b/>
          <w:i/>
          <w:sz w:val="28"/>
          <w:szCs w:val="28"/>
        </w:rPr>
        <w:sectPr w:rsidR="0070413D" w:rsidRPr="008F4506" w:rsidSect="00557C36">
          <w:headerReference w:type="first" r:id="rId18"/>
          <w:footerReference w:type="first" r:id="rId19"/>
          <w:pgSz w:w="12240" w:h="15840"/>
          <w:pgMar w:top="1440" w:right="1440" w:bottom="1440" w:left="1440" w:header="720" w:footer="720" w:gutter="0"/>
          <w:cols w:space="720"/>
          <w:titlePg/>
          <w:docGrid w:linePitch="360"/>
        </w:sectPr>
      </w:pPr>
    </w:p>
    <w:tbl>
      <w:tblPr>
        <w:tblStyle w:val="TableGrid"/>
        <w:tblW w:w="0" w:type="auto"/>
        <w:tblLayout w:type="fixed"/>
        <w:tblLook w:val="04A0" w:firstRow="1" w:lastRow="0" w:firstColumn="1" w:lastColumn="0" w:noHBand="0" w:noVBand="1"/>
      </w:tblPr>
      <w:tblGrid>
        <w:gridCol w:w="2394"/>
        <w:gridCol w:w="1134"/>
        <w:gridCol w:w="1260"/>
        <w:gridCol w:w="540"/>
        <w:gridCol w:w="619"/>
        <w:gridCol w:w="371"/>
        <w:gridCol w:w="900"/>
        <w:gridCol w:w="1148"/>
        <w:gridCol w:w="1210"/>
      </w:tblGrid>
      <w:tr w:rsidR="0070413D" w:rsidRPr="008F4506" w14:paraId="51260C31" w14:textId="77777777" w:rsidTr="00371187">
        <w:trPr>
          <w:trHeight w:val="576"/>
        </w:trPr>
        <w:tc>
          <w:tcPr>
            <w:tcW w:w="9576" w:type="dxa"/>
            <w:gridSpan w:val="9"/>
            <w:tcBorders>
              <w:top w:val="single" w:sz="4" w:space="0" w:color="auto"/>
              <w:left w:val="single" w:sz="4" w:space="0" w:color="auto"/>
              <w:right w:val="single" w:sz="4" w:space="0" w:color="auto"/>
            </w:tcBorders>
            <w:shd w:val="clear" w:color="auto" w:fill="C5E0B3" w:themeFill="accent6" w:themeFillTint="66"/>
            <w:vAlign w:val="center"/>
          </w:tcPr>
          <w:p w14:paraId="31E24962" w14:textId="50702B75" w:rsidR="0070413D" w:rsidRPr="008F4506" w:rsidRDefault="0070413D" w:rsidP="0070413D">
            <w:pPr>
              <w:jc w:val="center"/>
              <w:rPr>
                <w:b/>
                <w:sz w:val="32"/>
                <w:szCs w:val="28"/>
              </w:rPr>
            </w:pPr>
            <w:r w:rsidRPr="008F4506">
              <w:rPr>
                <w:b/>
                <w:sz w:val="32"/>
                <w:szCs w:val="28"/>
              </w:rPr>
              <w:lastRenderedPageBreak/>
              <w:t xml:space="preserve">Routine </w:t>
            </w:r>
            <w:r w:rsidR="00BA4D9D" w:rsidRPr="008F4506">
              <w:rPr>
                <w:b/>
                <w:sz w:val="32"/>
                <w:szCs w:val="28"/>
              </w:rPr>
              <w:t xml:space="preserve">Facility </w:t>
            </w:r>
            <w:r w:rsidRPr="008F4506">
              <w:rPr>
                <w:b/>
                <w:sz w:val="32"/>
                <w:szCs w:val="28"/>
              </w:rPr>
              <w:t>Inspection Form</w:t>
            </w:r>
          </w:p>
        </w:tc>
      </w:tr>
      <w:tr w:rsidR="0059179A" w:rsidRPr="008F4506" w14:paraId="40C6BE5F" w14:textId="77777777" w:rsidTr="0059179A">
        <w:trPr>
          <w:trHeight w:val="144"/>
        </w:trPr>
        <w:tc>
          <w:tcPr>
            <w:tcW w:w="9576" w:type="dxa"/>
            <w:gridSpan w:val="9"/>
            <w:shd w:val="clear" w:color="auto" w:fill="000000" w:themeFill="text1"/>
            <w:vAlign w:val="center"/>
          </w:tcPr>
          <w:p w14:paraId="20ADA604" w14:textId="77777777" w:rsidR="0059179A" w:rsidRPr="008F4506" w:rsidRDefault="0059179A" w:rsidP="00A048EE">
            <w:pPr>
              <w:rPr>
                <w:sz w:val="4"/>
                <w:szCs w:val="4"/>
              </w:rPr>
            </w:pPr>
          </w:p>
        </w:tc>
      </w:tr>
      <w:tr w:rsidR="00A048EE" w:rsidRPr="008F4506" w14:paraId="4F6E4EFB" w14:textId="77777777" w:rsidTr="00371187">
        <w:trPr>
          <w:trHeight w:val="288"/>
        </w:trPr>
        <w:tc>
          <w:tcPr>
            <w:tcW w:w="2394" w:type="dxa"/>
            <w:shd w:val="clear" w:color="auto" w:fill="C5E0B3" w:themeFill="accent6" w:themeFillTint="66"/>
            <w:vAlign w:val="center"/>
          </w:tcPr>
          <w:p w14:paraId="248F9C85" w14:textId="4B66BACC" w:rsidR="00A048EE" w:rsidRPr="008F4506" w:rsidRDefault="00A048EE" w:rsidP="00A048EE">
            <w:pPr>
              <w:jc w:val="center"/>
              <w:rPr>
                <w:szCs w:val="22"/>
              </w:rPr>
            </w:pPr>
            <w:r w:rsidRPr="008F4506">
              <w:rPr>
                <w:szCs w:val="22"/>
              </w:rPr>
              <w:t>Inspection Date:</w:t>
            </w:r>
          </w:p>
        </w:tc>
        <w:tc>
          <w:tcPr>
            <w:tcW w:w="2394" w:type="dxa"/>
            <w:gridSpan w:val="2"/>
            <w:shd w:val="clear" w:color="auto" w:fill="C5E0B3" w:themeFill="accent6" w:themeFillTint="66"/>
            <w:vAlign w:val="center"/>
          </w:tcPr>
          <w:p w14:paraId="347461E0" w14:textId="0113C73E" w:rsidR="00A048EE" w:rsidRPr="008F4506" w:rsidRDefault="00A048EE" w:rsidP="00A048EE">
            <w:pPr>
              <w:jc w:val="center"/>
              <w:rPr>
                <w:szCs w:val="22"/>
              </w:rPr>
            </w:pPr>
            <w:r w:rsidRPr="008F4506">
              <w:rPr>
                <w:szCs w:val="22"/>
              </w:rPr>
              <w:t>Inspection Time:</w:t>
            </w:r>
          </w:p>
        </w:tc>
        <w:tc>
          <w:tcPr>
            <w:tcW w:w="4788" w:type="dxa"/>
            <w:gridSpan w:val="6"/>
            <w:shd w:val="clear" w:color="auto" w:fill="C5E0B3" w:themeFill="accent6" w:themeFillTint="66"/>
            <w:vAlign w:val="center"/>
          </w:tcPr>
          <w:p w14:paraId="55C05AF5" w14:textId="2D886B74" w:rsidR="00A048EE" w:rsidRPr="008F4506" w:rsidRDefault="00A048EE" w:rsidP="00A048EE">
            <w:pPr>
              <w:jc w:val="center"/>
              <w:rPr>
                <w:szCs w:val="22"/>
              </w:rPr>
            </w:pPr>
            <w:r w:rsidRPr="008F4506">
              <w:rPr>
                <w:szCs w:val="22"/>
              </w:rPr>
              <w:t>Inspector Name:</w:t>
            </w:r>
          </w:p>
        </w:tc>
      </w:tr>
      <w:tr w:rsidR="00A048EE" w:rsidRPr="008F4506" w14:paraId="77128D8E" w14:textId="77777777" w:rsidTr="0059179A">
        <w:trPr>
          <w:trHeight w:val="432"/>
        </w:trPr>
        <w:tc>
          <w:tcPr>
            <w:tcW w:w="2394" w:type="dxa"/>
            <w:vAlign w:val="center"/>
          </w:tcPr>
          <w:p w14:paraId="55D8D530" w14:textId="6ECF360A" w:rsidR="00A048EE" w:rsidRPr="008F4506" w:rsidRDefault="00A048EE" w:rsidP="00A048EE">
            <w:pPr>
              <w:jc w:val="center"/>
              <w:rPr>
                <w:szCs w:val="22"/>
              </w:rPr>
            </w:pPr>
          </w:p>
        </w:tc>
        <w:tc>
          <w:tcPr>
            <w:tcW w:w="2394" w:type="dxa"/>
            <w:gridSpan w:val="2"/>
            <w:vAlign w:val="center"/>
          </w:tcPr>
          <w:p w14:paraId="7A7782C0" w14:textId="77777777" w:rsidR="00A048EE" w:rsidRPr="008F4506" w:rsidRDefault="00A048EE" w:rsidP="00A048EE">
            <w:pPr>
              <w:jc w:val="center"/>
              <w:rPr>
                <w:szCs w:val="22"/>
              </w:rPr>
            </w:pPr>
          </w:p>
        </w:tc>
        <w:tc>
          <w:tcPr>
            <w:tcW w:w="4788" w:type="dxa"/>
            <w:gridSpan w:val="6"/>
            <w:vAlign w:val="center"/>
          </w:tcPr>
          <w:p w14:paraId="0F0612F9" w14:textId="77777777" w:rsidR="00A048EE" w:rsidRPr="008F4506" w:rsidRDefault="00A048EE" w:rsidP="00A048EE">
            <w:pPr>
              <w:jc w:val="center"/>
              <w:rPr>
                <w:szCs w:val="22"/>
              </w:rPr>
            </w:pPr>
          </w:p>
        </w:tc>
      </w:tr>
      <w:tr w:rsidR="0059179A" w:rsidRPr="008F4506" w14:paraId="4A4543BF" w14:textId="77777777" w:rsidTr="0059179A">
        <w:trPr>
          <w:trHeight w:val="144"/>
        </w:trPr>
        <w:tc>
          <w:tcPr>
            <w:tcW w:w="9576" w:type="dxa"/>
            <w:gridSpan w:val="9"/>
            <w:shd w:val="clear" w:color="auto" w:fill="000000" w:themeFill="text1"/>
            <w:vAlign w:val="center"/>
          </w:tcPr>
          <w:p w14:paraId="47776407" w14:textId="77777777" w:rsidR="0059179A" w:rsidRPr="008F4506" w:rsidRDefault="0059179A" w:rsidP="00A048EE">
            <w:pPr>
              <w:jc w:val="center"/>
              <w:rPr>
                <w:sz w:val="4"/>
                <w:szCs w:val="4"/>
              </w:rPr>
            </w:pPr>
          </w:p>
        </w:tc>
      </w:tr>
      <w:tr w:rsidR="00A048EE" w:rsidRPr="008F4506" w14:paraId="1048A3B0" w14:textId="77777777" w:rsidTr="00371187">
        <w:trPr>
          <w:trHeight w:val="288"/>
        </w:trPr>
        <w:tc>
          <w:tcPr>
            <w:tcW w:w="4788" w:type="dxa"/>
            <w:gridSpan w:val="3"/>
            <w:shd w:val="clear" w:color="auto" w:fill="C5E0B3" w:themeFill="accent6" w:themeFillTint="66"/>
            <w:vAlign w:val="center"/>
          </w:tcPr>
          <w:p w14:paraId="7AFA14CD" w14:textId="06D6E258" w:rsidR="00A048EE" w:rsidRPr="008F4506" w:rsidRDefault="00A048EE" w:rsidP="00A048EE">
            <w:pPr>
              <w:jc w:val="center"/>
              <w:rPr>
                <w:szCs w:val="22"/>
              </w:rPr>
            </w:pPr>
            <w:r w:rsidRPr="008F4506">
              <w:rPr>
                <w:szCs w:val="22"/>
              </w:rPr>
              <w:t>Is there a discharge occurring at the facility?</w:t>
            </w:r>
          </w:p>
        </w:tc>
        <w:tc>
          <w:tcPr>
            <w:tcW w:w="4788" w:type="dxa"/>
            <w:gridSpan w:val="6"/>
            <w:shd w:val="clear" w:color="auto" w:fill="C5E0B3" w:themeFill="accent6" w:themeFillTint="66"/>
            <w:vAlign w:val="center"/>
          </w:tcPr>
          <w:p w14:paraId="66FCEE23" w14:textId="628F80D9" w:rsidR="00A048EE" w:rsidRPr="008F4506" w:rsidRDefault="00A048EE" w:rsidP="00A048EE">
            <w:pPr>
              <w:jc w:val="center"/>
              <w:rPr>
                <w:szCs w:val="22"/>
              </w:rPr>
            </w:pPr>
            <w:r w:rsidRPr="008F4506">
              <w:rPr>
                <w:szCs w:val="22"/>
              </w:rPr>
              <w:t xml:space="preserve">If yes, </w:t>
            </w:r>
            <w:r w:rsidR="0059179A" w:rsidRPr="008F4506">
              <w:rPr>
                <w:szCs w:val="22"/>
              </w:rPr>
              <w:t>what</w:t>
            </w:r>
            <w:r w:rsidRPr="008F4506">
              <w:rPr>
                <w:szCs w:val="22"/>
              </w:rPr>
              <w:t xml:space="preserve"> is the location of the discharge?</w:t>
            </w:r>
          </w:p>
        </w:tc>
      </w:tr>
      <w:tr w:rsidR="0059179A" w:rsidRPr="008F4506" w14:paraId="34313E53" w14:textId="77777777" w:rsidTr="0059179A">
        <w:trPr>
          <w:trHeight w:val="432"/>
        </w:trPr>
        <w:tc>
          <w:tcPr>
            <w:tcW w:w="4788" w:type="dxa"/>
            <w:gridSpan w:val="3"/>
            <w:vAlign w:val="center"/>
          </w:tcPr>
          <w:p w14:paraId="4B865F6E" w14:textId="260BE191" w:rsidR="0059179A" w:rsidRPr="008F4506" w:rsidRDefault="0059179A" w:rsidP="0059179A">
            <w:pPr>
              <w:jc w:val="center"/>
              <w:rPr>
                <w:szCs w:val="22"/>
              </w:rPr>
            </w:pPr>
            <w:r w:rsidRPr="008F4506">
              <w:rPr>
                <w:szCs w:val="22"/>
              </w:rPr>
              <w:t xml:space="preserve">Yes </w:t>
            </w:r>
            <w:sdt>
              <w:sdtPr>
                <w:rPr>
                  <w:szCs w:val="22"/>
                </w:rPr>
                <w:id w:val="-583226286"/>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r w:rsidRPr="008F4506">
              <w:rPr>
                <w:szCs w:val="22"/>
              </w:rPr>
              <w:t xml:space="preserve">                       No </w:t>
            </w:r>
            <w:sdt>
              <w:sdtPr>
                <w:rPr>
                  <w:szCs w:val="22"/>
                </w:rPr>
                <w:id w:val="982045378"/>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p>
        </w:tc>
        <w:tc>
          <w:tcPr>
            <w:tcW w:w="4788" w:type="dxa"/>
            <w:gridSpan w:val="6"/>
            <w:vAlign w:val="center"/>
          </w:tcPr>
          <w:p w14:paraId="7D07ED8D" w14:textId="77777777" w:rsidR="0059179A" w:rsidRPr="008F4506" w:rsidRDefault="0059179A" w:rsidP="0059179A">
            <w:pPr>
              <w:jc w:val="center"/>
              <w:rPr>
                <w:szCs w:val="22"/>
              </w:rPr>
            </w:pPr>
          </w:p>
        </w:tc>
      </w:tr>
      <w:tr w:rsidR="0059179A" w:rsidRPr="008F4506" w14:paraId="637D1366" w14:textId="77777777" w:rsidTr="0059179A">
        <w:trPr>
          <w:trHeight w:val="144"/>
        </w:trPr>
        <w:tc>
          <w:tcPr>
            <w:tcW w:w="4788" w:type="dxa"/>
            <w:gridSpan w:val="3"/>
            <w:shd w:val="clear" w:color="auto" w:fill="000000" w:themeFill="text1"/>
            <w:vAlign w:val="center"/>
          </w:tcPr>
          <w:p w14:paraId="077F5E2D" w14:textId="77777777" w:rsidR="0059179A" w:rsidRPr="008F4506" w:rsidRDefault="0059179A" w:rsidP="0059179A">
            <w:pPr>
              <w:jc w:val="center"/>
              <w:rPr>
                <w:sz w:val="4"/>
                <w:szCs w:val="4"/>
              </w:rPr>
            </w:pPr>
          </w:p>
        </w:tc>
        <w:tc>
          <w:tcPr>
            <w:tcW w:w="4788" w:type="dxa"/>
            <w:gridSpan w:val="6"/>
            <w:shd w:val="clear" w:color="auto" w:fill="000000" w:themeFill="text1"/>
            <w:vAlign w:val="center"/>
          </w:tcPr>
          <w:p w14:paraId="3C4CA5B0" w14:textId="77777777" w:rsidR="0059179A" w:rsidRPr="008F4506" w:rsidRDefault="0059179A" w:rsidP="0059179A">
            <w:pPr>
              <w:jc w:val="center"/>
              <w:rPr>
                <w:sz w:val="4"/>
                <w:szCs w:val="4"/>
              </w:rPr>
            </w:pPr>
          </w:p>
        </w:tc>
      </w:tr>
      <w:tr w:rsidR="0059179A" w:rsidRPr="008F4506" w14:paraId="0355154F" w14:textId="77777777" w:rsidTr="00371187">
        <w:trPr>
          <w:trHeight w:val="288"/>
        </w:trPr>
        <w:tc>
          <w:tcPr>
            <w:tcW w:w="3528" w:type="dxa"/>
            <w:gridSpan w:val="2"/>
            <w:vMerge w:val="restart"/>
            <w:shd w:val="clear" w:color="auto" w:fill="C5E0B3" w:themeFill="accent6" w:themeFillTint="66"/>
            <w:vAlign w:val="center"/>
          </w:tcPr>
          <w:p w14:paraId="69F89844" w14:textId="4A3DCEA6" w:rsidR="0059179A" w:rsidRPr="008F4506" w:rsidRDefault="00556920" w:rsidP="0059179A">
            <w:pPr>
              <w:jc w:val="center"/>
            </w:pPr>
            <w:r w:rsidRPr="008F4506">
              <w:t>Inspected Areas</w:t>
            </w:r>
          </w:p>
        </w:tc>
        <w:tc>
          <w:tcPr>
            <w:tcW w:w="6048" w:type="dxa"/>
            <w:gridSpan w:val="7"/>
            <w:tcBorders>
              <w:bottom w:val="nil"/>
            </w:tcBorders>
            <w:shd w:val="clear" w:color="auto" w:fill="C5E0B3" w:themeFill="accent6" w:themeFillTint="66"/>
            <w:vAlign w:val="center"/>
          </w:tcPr>
          <w:p w14:paraId="00F648D7" w14:textId="684D8E8F" w:rsidR="0059179A" w:rsidRPr="008F4506" w:rsidRDefault="0059179A" w:rsidP="0059179A">
            <w:pPr>
              <w:jc w:val="center"/>
            </w:pPr>
            <w:r w:rsidRPr="008F4506">
              <w:t>The inspected area needs</w:t>
            </w:r>
            <w:r w:rsidR="00556920" w:rsidRPr="008F4506">
              <w:t xml:space="preserve"> (include comments below):</w:t>
            </w:r>
          </w:p>
        </w:tc>
      </w:tr>
      <w:tr w:rsidR="00556920" w:rsidRPr="008F4506" w14:paraId="1A8E2B98" w14:textId="77777777" w:rsidTr="00371187">
        <w:trPr>
          <w:trHeight w:val="576"/>
        </w:trPr>
        <w:tc>
          <w:tcPr>
            <w:tcW w:w="3528" w:type="dxa"/>
            <w:gridSpan w:val="2"/>
            <w:vMerge/>
            <w:shd w:val="clear" w:color="auto" w:fill="C5E0B3" w:themeFill="accent6" w:themeFillTint="66"/>
            <w:vAlign w:val="center"/>
          </w:tcPr>
          <w:p w14:paraId="61E6B57D" w14:textId="77777777" w:rsidR="00556920" w:rsidRPr="008F4506" w:rsidRDefault="00556920" w:rsidP="00556920">
            <w:pPr>
              <w:jc w:val="center"/>
            </w:pPr>
          </w:p>
        </w:tc>
        <w:tc>
          <w:tcPr>
            <w:tcW w:w="1260" w:type="dxa"/>
            <w:shd w:val="clear" w:color="auto" w:fill="C5E0B3" w:themeFill="accent6" w:themeFillTint="66"/>
            <w:vAlign w:val="center"/>
          </w:tcPr>
          <w:p w14:paraId="432EA72E" w14:textId="13AAD604" w:rsidR="00556920" w:rsidRPr="008F4506" w:rsidRDefault="00556920" w:rsidP="00556920">
            <w:pPr>
              <w:jc w:val="center"/>
            </w:pPr>
            <w:r w:rsidRPr="008F4506">
              <w:t>Maintenance</w:t>
            </w:r>
          </w:p>
        </w:tc>
        <w:tc>
          <w:tcPr>
            <w:tcW w:w="1159" w:type="dxa"/>
            <w:gridSpan w:val="2"/>
            <w:shd w:val="clear" w:color="auto" w:fill="C5E0B3" w:themeFill="accent6" w:themeFillTint="66"/>
            <w:vAlign w:val="center"/>
          </w:tcPr>
          <w:p w14:paraId="6ACD58B8" w14:textId="3464E680" w:rsidR="00556920" w:rsidRPr="008F4506" w:rsidRDefault="00556920" w:rsidP="00556920">
            <w:pPr>
              <w:jc w:val="center"/>
            </w:pPr>
            <w:r w:rsidRPr="008F4506">
              <w:t>Repair</w:t>
            </w:r>
          </w:p>
        </w:tc>
        <w:tc>
          <w:tcPr>
            <w:tcW w:w="1271" w:type="dxa"/>
            <w:gridSpan w:val="2"/>
            <w:shd w:val="clear" w:color="auto" w:fill="C5E0B3" w:themeFill="accent6" w:themeFillTint="66"/>
            <w:vAlign w:val="center"/>
          </w:tcPr>
          <w:p w14:paraId="00B71A5F" w14:textId="77777777" w:rsidR="00556920" w:rsidRPr="008F4506" w:rsidRDefault="00556920" w:rsidP="00556920">
            <w:pPr>
              <w:jc w:val="center"/>
            </w:pPr>
            <w:r w:rsidRPr="008F4506">
              <w:t>Replacement</w:t>
            </w:r>
          </w:p>
        </w:tc>
        <w:tc>
          <w:tcPr>
            <w:tcW w:w="1148" w:type="dxa"/>
            <w:shd w:val="clear" w:color="auto" w:fill="C5E0B3" w:themeFill="accent6" w:themeFillTint="66"/>
            <w:vAlign w:val="center"/>
          </w:tcPr>
          <w:p w14:paraId="7AF90F9C" w14:textId="12BAFA8A" w:rsidR="00556920" w:rsidRPr="008F4506" w:rsidRDefault="00556920" w:rsidP="00556920">
            <w:pPr>
              <w:jc w:val="center"/>
            </w:pPr>
            <w:r w:rsidRPr="008F4506">
              <w:t>No Action</w:t>
            </w:r>
          </w:p>
        </w:tc>
        <w:tc>
          <w:tcPr>
            <w:tcW w:w="1210" w:type="dxa"/>
            <w:shd w:val="clear" w:color="auto" w:fill="C5E0B3" w:themeFill="accent6" w:themeFillTint="66"/>
            <w:vAlign w:val="center"/>
          </w:tcPr>
          <w:p w14:paraId="62D182A7" w14:textId="1B7FE2A5" w:rsidR="00556920" w:rsidRPr="008F4506" w:rsidRDefault="00556920" w:rsidP="00556920">
            <w:pPr>
              <w:jc w:val="center"/>
            </w:pPr>
            <w:r w:rsidRPr="008F4506">
              <w:t>Not Applicable</w:t>
            </w:r>
          </w:p>
        </w:tc>
      </w:tr>
      <w:tr w:rsidR="00556920" w:rsidRPr="008F4506" w14:paraId="7D1C0AE9" w14:textId="77777777" w:rsidTr="002F66C7">
        <w:trPr>
          <w:trHeight w:val="432"/>
        </w:trPr>
        <w:tc>
          <w:tcPr>
            <w:tcW w:w="3528" w:type="dxa"/>
            <w:gridSpan w:val="2"/>
            <w:shd w:val="clear" w:color="auto" w:fill="auto"/>
            <w:vAlign w:val="center"/>
          </w:tcPr>
          <w:p w14:paraId="12E30CEA" w14:textId="6EE4E98E" w:rsidR="00556920" w:rsidRPr="008F4506" w:rsidRDefault="00556920" w:rsidP="00BA4D9D">
            <w:pPr>
              <w:jc w:val="center"/>
              <w:rPr>
                <w:szCs w:val="22"/>
              </w:rPr>
            </w:pPr>
            <w:r w:rsidRPr="008F4506">
              <w:rPr>
                <w:szCs w:val="22"/>
              </w:rPr>
              <w:t>Areas where materials, residues, or trash are come in contact with stormwater</w:t>
            </w:r>
          </w:p>
        </w:tc>
        <w:tc>
          <w:tcPr>
            <w:tcW w:w="1260" w:type="dxa"/>
            <w:vAlign w:val="center"/>
          </w:tcPr>
          <w:p w14:paraId="3E9C893C" w14:textId="068F4277" w:rsidR="00556920" w:rsidRPr="008F4506" w:rsidRDefault="00556920" w:rsidP="00556920">
            <w:pPr>
              <w:jc w:val="center"/>
            </w:pPr>
            <w:sdt>
              <w:sdtPr>
                <w:rPr>
                  <w:sz w:val="22"/>
                  <w:szCs w:val="22"/>
                </w:rPr>
                <w:id w:val="-1712340749"/>
                <w14:checkbox>
                  <w14:checked w14:val="0"/>
                  <w14:checkedState w14:val="2612" w14:font="MS Gothic"/>
                  <w14:uncheckedState w14:val="2610" w14:font="MS Gothic"/>
                </w14:checkbox>
              </w:sdtPr>
              <w:sdtContent>
                <w:r w:rsidR="00BA4D9D" w:rsidRPr="008F4506">
                  <w:rPr>
                    <w:rFonts w:ascii="MS Gothic" w:eastAsia="MS Gothic" w:hAnsi="MS Gothic" w:hint="eastAsia"/>
                    <w:sz w:val="22"/>
                    <w:szCs w:val="22"/>
                  </w:rPr>
                  <w:t>☐</w:t>
                </w:r>
              </w:sdtContent>
            </w:sdt>
          </w:p>
        </w:tc>
        <w:tc>
          <w:tcPr>
            <w:tcW w:w="1159" w:type="dxa"/>
            <w:gridSpan w:val="2"/>
            <w:vAlign w:val="center"/>
          </w:tcPr>
          <w:p w14:paraId="16499359" w14:textId="222743CB" w:rsidR="00556920" w:rsidRPr="008F4506" w:rsidRDefault="00556920" w:rsidP="00556920">
            <w:pPr>
              <w:jc w:val="center"/>
            </w:pPr>
            <w:sdt>
              <w:sdtPr>
                <w:rPr>
                  <w:sz w:val="22"/>
                  <w:szCs w:val="22"/>
                </w:rPr>
                <w:id w:val="205179805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512DDE7D" w14:textId="77777777" w:rsidR="00556920" w:rsidRPr="008F4506" w:rsidRDefault="00556920" w:rsidP="00556920">
            <w:pPr>
              <w:jc w:val="center"/>
            </w:pPr>
            <w:sdt>
              <w:sdtPr>
                <w:rPr>
                  <w:sz w:val="22"/>
                  <w:szCs w:val="22"/>
                </w:rPr>
                <w:id w:val="1321009391"/>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1FA67AED" w14:textId="33A65DB3" w:rsidR="00556920" w:rsidRPr="008F4506" w:rsidRDefault="00556920" w:rsidP="00556920">
            <w:pPr>
              <w:jc w:val="center"/>
            </w:pPr>
            <w:sdt>
              <w:sdtPr>
                <w:rPr>
                  <w:sz w:val="22"/>
                  <w:szCs w:val="22"/>
                </w:rPr>
                <w:id w:val="141481758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2B733098" w14:textId="331FEA5D" w:rsidR="00556920" w:rsidRPr="008F4506" w:rsidRDefault="00556920" w:rsidP="00556920">
            <w:pPr>
              <w:jc w:val="center"/>
              <w:rPr>
                <w:sz w:val="22"/>
                <w:szCs w:val="22"/>
              </w:rPr>
            </w:pPr>
            <w:sdt>
              <w:sdtPr>
                <w:rPr>
                  <w:sz w:val="22"/>
                  <w:szCs w:val="22"/>
                </w:rPr>
                <w:id w:val="872414978"/>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556920" w:rsidRPr="008F4506" w14:paraId="1950B105" w14:textId="77777777" w:rsidTr="002F66C7">
        <w:trPr>
          <w:trHeight w:val="432"/>
        </w:trPr>
        <w:tc>
          <w:tcPr>
            <w:tcW w:w="3528" w:type="dxa"/>
            <w:gridSpan w:val="2"/>
            <w:shd w:val="clear" w:color="auto" w:fill="auto"/>
            <w:vAlign w:val="center"/>
          </w:tcPr>
          <w:p w14:paraId="579764C8" w14:textId="7D10BE46" w:rsidR="00556920" w:rsidRPr="008F4506" w:rsidRDefault="00556920" w:rsidP="00BA4D9D">
            <w:pPr>
              <w:jc w:val="center"/>
            </w:pPr>
            <w:r w:rsidRPr="008F4506">
              <w:t>Areas where activities or materials are exposed to stormwater at the facility</w:t>
            </w:r>
          </w:p>
        </w:tc>
        <w:tc>
          <w:tcPr>
            <w:tcW w:w="1260" w:type="dxa"/>
            <w:vAlign w:val="center"/>
          </w:tcPr>
          <w:p w14:paraId="66022332" w14:textId="6DC26464" w:rsidR="00556920" w:rsidRPr="008F4506" w:rsidRDefault="00556920" w:rsidP="00556920">
            <w:pPr>
              <w:jc w:val="center"/>
            </w:pPr>
            <w:sdt>
              <w:sdtPr>
                <w:rPr>
                  <w:sz w:val="22"/>
                  <w:szCs w:val="22"/>
                </w:rPr>
                <w:id w:val="1462771985"/>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7B0D2D7F" w14:textId="1AAE8292" w:rsidR="00556920" w:rsidRPr="008F4506" w:rsidRDefault="00556920" w:rsidP="00556920">
            <w:pPr>
              <w:jc w:val="center"/>
            </w:pPr>
            <w:sdt>
              <w:sdtPr>
                <w:rPr>
                  <w:sz w:val="22"/>
                  <w:szCs w:val="22"/>
                </w:rPr>
                <w:id w:val="-1363126439"/>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195E60BD" w14:textId="77777777" w:rsidR="00556920" w:rsidRPr="008F4506" w:rsidRDefault="00556920" w:rsidP="00556920">
            <w:pPr>
              <w:jc w:val="center"/>
            </w:pPr>
            <w:sdt>
              <w:sdtPr>
                <w:rPr>
                  <w:sz w:val="22"/>
                  <w:szCs w:val="22"/>
                </w:rPr>
                <w:id w:val="-107789618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43975666" w14:textId="3AFD25C5" w:rsidR="00556920" w:rsidRPr="008F4506" w:rsidRDefault="00556920" w:rsidP="00556920">
            <w:pPr>
              <w:jc w:val="center"/>
            </w:pPr>
            <w:sdt>
              <w:sdtPr>
                <w:rPr>
                  <w:sz w:val="22"/>
                  <w:szCs w:val="22"/>
                </w:rPr>
                <w:id w:val="550124653"/>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1FDA6B3C" w14:textId="453C39B1" w:rsidR="00556920" w:rsidRPr="008F4506" w:rsidRDefault="00556920" w:rsidP="00556920">
            <w:pPr>
              <w:jc w:val="center"/>
            </w:pPr>
            <w:sdt>
              <w:sdtPr>
                <w:rPr>
                  <w:sz w:val="22"/>
                  <w:szCs w:val="22"/>
                </w:rPr>
                <w:id w:val="-72375053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556920" w:rsidRPr="008F4506" w14:paraId="34107A16" w14:textId="77777777" w:rsidTr="002F66C7">
        <w:trPr>
          <w:trHeight w:val="432"/>
        </w:trPr>
        <w:tc>
          <w:tcPr>
            <w:tcW w:w="3528" w:type="dxa"/>
            <w:gridSpan w:val="2"/>
            <w:shd w:val="clear" w:color="auto" w:fill="auto"/>
            <w:vAlign w:val="center"/>
          </w:tcPr>
          <w:p w14:paraId="0F5AB87C" w14:textId="0660819D" w:rsidR="00556920" w:rsidRPr="008F4506" w:rsidRDefault="00556920" w:rsidP="00BA4D9D">
            <w:pPr>
              <w:jc w:val="center"/>
            </w:pPr>
            <w:r w:rsidRPr="008F4506">
              <w:t>Areas where equipment, drums, tanks, or other containers are being stored</w:t>
            </w:r>
          </w:p>
        </w:tc>
        <w:tc>
          <w:tcPr>
            <w:tcW w:w="1260" w:type="dxa"/>
            <w:vAlign w:val="center"/>
          </w:tcPr>
          <w:p w14:paraId="2664246C" w14:textId="69DD5B14" w:rsidR="00556920" w:rsidRPr="008F4506" w:rsidRDefault="00556920" w:rsidP="00556920">
            <w:pPr>
              <w:jc w:val="center"/>
            </w:pPr>
            <w:sdt>
              <w:sdtPr>
                <w:rPr>
                  <w:sz w:val="22"/>
                  <w:szCs w:val="22"/>
                </w:rPr>
                <w:id w:val="-552775266"/>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6AD5FFA0" w14:textId="003E01C8" w:rsidR="00556920" w:rsidRPr="008F4506" w:rsidRDefault="00556920" w:rsidP="00556920">
            <w:pPr>
              <w:jc w:val="center"/>
            </w:pPr>
            <w:sdt>
              <w:sdtPr>
                <w:rPr>
                  <w:sz w:val="22"/>
                  <w:szCs w:val="22"/>
                </w:rPr>
                <w:id w:val="1777596489"/>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2EBC8667" w14:textId="65D7145F" w:rsidR="00556920" w:rsidRPr="008F4506" w:rsidRDefault="00556920" w:rsidP="00556920">
            <w:pPr>
              <w:jc w:val="center"/>
            </w:pPr>
            <w:sdt>
              <w:sdtPr>
                <w:rPr>
                  <w:sz w:val="22"/>
                  <w:szCs w:val="22"/>
                </w:rPr>
                <w:id w:val="1743052060"/>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117CD8D7" w14:textId="07355BA1" w:rsidR="00556920" w:rsidRPr="008F4506" w:rsidRDefault="00556920" w:rsidP="00556920">
            <w:pPr>
              <w:jc w:val="center"/>
            </w:pPr>
            <w:sdt>
              <w:sdtPr>
                <w:rPr>
                  <w:sz w:val="22"/>
                  <w:szCs w:val="22"/>
                </w:rPr>
                <w:id w:val="-154225922"/>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7D976527" w14:textId="2508EC8F" w:rsidR="00556920" w:rsidRPr="008F4506" w:rsidRDefault="00556920" w:rsidP="00556920">
            <w:pPr>
              <w:jc w:val="center"/>
            </w:pPr>
            <w:sdt>
              <w:sdtPr>
                <w:rPr>
                  <w:sz w:val="22"/>
                  <w:szCs w:val="22"/>
                </w:rPr>
                <w:id w:val="62412829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556920" w:rsidRPr="008F4506" w14:paraId="4C4D2361" w14:textId="77777777" w:rsidTr="002F66C7">
        <w:trPr>
          <w:trHeight w:val="432"/>
        </w:trPr>
        <w:tc>
          <w:tcPr>
            <w:tcW w:w="3528" w:type="dxa"/>
            <w:gridSpan w:val="2"/>
            <w:shd w:val="clear" w:color="auto" w:fill="auto"/>
            <w:vAlign w:val="center"/>
          </w:tcPr>
          <w:p w14:paraId="2E7C5C02" w14:textId="06691ED8" w:rsidR="00556920" w:rsidRPr="008F4506" w:rsidRDefault="00556920" w:rsidP="00BA4D9D">
            <w:pPr>
              <w:jc w:val="center"/>
            </w:pPr>
            <w:r w:rsidRPr="008F4506">
              <w:t>Areas where tracking from vehicles entering and exiting the facility occurs</w:t>
            </w:r>
          </w:p>
        </w:tc>
        <w:tc>
          <w:tcPr>
            <w:tcW w:w="1260" w:type="dxa"/>
            <w:vAlign w:val="center"/>
          </w:tcPr>
          <w:p w14:paraId="73E28500" w14:textId="3D5F9ED0" w:rsidR="00556920" w:rsidRPr="008F4506" w:rsidRDefault="00556920" w:rsidP="00556920">
            <w:pPr>
              <w:jc w:val="center"/>
            </w:pPr>
            <w:sdt>
              <w:sdtPr>
                <w:rPr>
                  <w:sz w:val="22"/>
                  <w:szCs w:val="22"/>
                </w:rPr>
                <w:id w:val="-993096775"/>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54154DC1" w14:textId="4ACCF623" w:rsidR="00556920" w:rsidRPr="008F4506" w:rsidRDefault="00556920" w:rsidP="00556920">
            <w:pPr>
              <w:jc w:val="center"/>
            </w:pPr>
            <w:sdt>
              <w:sdtPr>
                <w:rPr>
                  <w:sz w:val="22"/>
                  <w:szCs w:val="22"/>
                </w:rPr>
                <w:id w:val="-205699723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5054CF96" w14:textId="70FB0C22" w:rsidR="00556920" w:rsidRPr="008F4506" w:rsidRDefault="00556920" w:rsidP="00556920">
            <w:pPr>
              <w:jc w:val="center"/>
            </w:pPr>
            <w:sdt>
              <w:sdtPr>
                <w:rPr>
                  <w:sz w:val="22"/>
                  <w:szCs w:val="22"/>
                </w:rPr>
                <w:id w:val="174630064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60AC8B9A" w14:textId="3854C401" w:rsidR="00556920" w:rsidRPr="008F4506" w:rsidRDefault="00556920" w:rsidP="00556920">
            <w:pPr>
              <w:jc w:val="center"/>
            </w:pPr>
            <w:sdt>
              <w:sdtPr>
                <w:rPr>
                  <w:sz w:val="22"/>
                  <w:szCs w:val="22"/>
                </w:rPr>
                <w:id w:val="-736544282"/>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5674722E" w14:textId="31F62593" w:rsidR="00556920" w:rsidRPr="008F4506" w:rsidRDefault="00556920" w:rsidP="00556920">
            <w:pPr>
              <w:jc w:val="center"/>
            </w:pPr>
            <w:sdt>
              <w:sdtPr>
                <w:rPr>
                  <w:sz w:val="22"/>
                  <w:szCs w:val="22"/>
                </w:rPr>
                <w:id w:val="1306578560"/>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556920" w:rsidRPr="008F4506" w14:paraId="4E108C78" w14:textId="77777777" w:rsidTr="002F66C7">
        <w:trPr>
          <w:trHeight w:val="432"/>
        </w:trPr>
        <w:tc>
          <w:tcPr>
            <w:tcW w:w="3528" w:type="dxa"/>
            <w:gridSpan w:val="2"/>
            <w:shd w:val="clear" w:color="auto" w:fill="auto"/>
            <w:vAlign w:val="center"/>
          </w:tcPr>
          <w:p w14:paraId="6877EB9C" w14:textId="16CEE091" w:rsidR="00556920" w:rsidRPr="008F4506" w:rsidRDefault="00556920" w:rsidP="00BA4D9D">
            <w:pPr>
              <w:jc w:val="center"/>
            </w:pPr>
            <w:r w:rsidRPr="008F4506">
              <w:t>Areas where soil erosion has occurred or has the potential to occur</w:t>
            </w:r>
          </w:p>
        </w:tc>
        <w:tc>
          <w:tcPr>
            <w:tcW w:w="1260" w:type="dxa"/>
            <w:vAlign w:val="center"/>
          </w:tcPr>
          <w:p w14:paraId="5B96A7AC" w14:textId="2BD368A0" w:rsidR="00556920" w:rsidRPr="008F4506" w:rsidRDefault="00556920" w:rsidP="00556920">
            <w:pPr>
              <w:jc w:val="center"/>
            </w:pPr>
            <w:sdt>
              <w:sdtPr>
                <w:rPr>
                  <w:sz w:val="22"/>
                  <w:szCs w:val="22"/>
                </w:rPr>
                <w:id w:val="-1776786074"/>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3DAB4FD2" w14:textId="2F1AD7AF" w:rsidR="00556920" w:rsidRPr="008F4506" w:rsidRDefault="00556920" w:rsidP="00556920">
            <w:pPr>
              <w:jc w:val="center"/>
            </w:pPr>
            <w:sdt>
              <w:sdtPr>
                <w:rPr>
                  <w:sz w:val="22"/>
                  <w:szCs w:val="22"/>
                </w:rPr>
                <w:id w:val="700512942"/>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7021F910" w14:textId="44EC85EA" w:rsidR="00556920" w:rsidRPr="008F4506" w:rsidRDefault="00556920" w:rsidP="00556920">
            <w:pPr>
              <w:jc w:val="center"/>
            </w:pPr>
            <w:sdt>
              <w:sdtPr>
                <w:rPr>
                  <w:sz w:val="22"/>
                  <w:szCs w:val="22"/>
                </w:rPr>
                <w:id w:val="1738667598"/>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625CC97B" w14:textId="00696929" w:rsidR="00556920" w:rsidRPr="008F4506" w:rsidRDefault="00556920" w:rsidP="00556920">
            <w:pPr>
              <w:jc w:val="center"/>
            </w:pPr>
            <w:sdt>
              <w:sdtPr>
                <w:rPr>
                  <w:sz w:val="22"/>
                  <w:szCs w:val="22"/>
                </w:rPr>
                <w:id w:val="-2118968010"/>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1CAA5877" w14:textId="2C44AA57" w:rsidR="00556920" w:rsidRPr="008F4506" w:rsidRDefault="00556920" w:rsidP="00556920">
            <w:pPr>
              <w:jc w:val="center"/>
            </w:pPr>
            <w:sdt>
              <w:sdtPr>
                <w:rPr>
                  <w:sz w:val="22"/>
                  <w:szCs w:val="22"/>
                </w:rPr>
                <w:id w:val="-84046936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556920" w:rsidRPr="008F4506" w14:paraId="1B6EEB7E" w14:textId="77777777" w:rsidTr="002F66C7">
        <w:trPr>
          <w:trHeight w:val="432"/>
        </w:trPr>
        <w:tc>
          <w:tcPr>
            <w:tcW w:w="3528" w:type="dxa"/>
            <w:gridSpan w:val="2"/>
            <w:shd w:val="clear" w:color="auto" w:fill="auto"/>
            <w:vAlign w:val="center"/>
          </w:tcPr>
          <w:p w14:paraId="53B4C8F7" w14:textId="7814EC76" w:rsidR="00556920" w:rsidRPr="008F4506" w:rsidRDefault="00556920" w:rsidP="00BA4D9D">
            <w:pPr>
              <w:jc w:val="center"/>
            </w:pPr>
            <w:r w:rsidRPr="008F4506">
              <w:t>Areas where unauthorized non</w:t>
            </w:r>
            <w:r w:rsidR="00FC0433" w:rsidRPr="008F4506">
              <w:t>-</w:t>
            </w:r>
            <w:r w:rsidRPr="008F4506">
              <w:t>stormwater discharges may be occurring</w:t>
            </w:r>
          </w:p>
        </w:tc>
        <w:tc>
          <w:tcPr>
            <w:tcW w:w="1260" w:type="dxa"/>
            <w:vAlign w:val="center"/>
          </w:tcPr>
          <w:p w14:paraId="598EA08B" w14:textId="041C1F3C" w:rsidR="00556920" w:rsidRPr="008F4506" w:rsidRDefault="00556920" w:rsidP="00556920">
            <w:pPr>
              <w:jc w:val="center"/>
            </w:pPr>
            <w:sdt>
              <w:sdtPr>
                <w:rPr>
                  <w:sz w:val="22"/>
                  <w:szCs w:val="22"/>
                </w:rPr>
                <w:id w:val="-1030872417"/>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4FB1D527" w14:textId="396E7B3D" w:rsidR="00556920" w:rsidRPr="008F4506" w:rsidRDefault="00556920" w:rsidP="00556920">
            <w:pPr>
              <w:jc w:val="center"/>
            </w:pPr>
            <w:sdt>
              <w:sdtPr>
                <w:rPr>
                  <w:sz w:val="22"/>
                  <w:szCs w:val="22"/>
                </w:rPr>
                <w:id w:val="891001171"/>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744B1F24" w14:textId="36EA4CF7" w:rsidR="00556920" w:rsidRPr="008F4506" w:rsidRDefault="00556920" w:rsidP="00556920">
            <w:pPr>
              <w:jc w:val="center"/>
            </w:pPr>
            <w:sdt>
              <w:sdtPr>
                <w:rPr>
                  <w:sz w:val="22"/>
                  <w:szCs w:val="22"/>
                </w:rPr>
                <w:id w:val="-112484262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00F6B074" w14:textId="7ADA0CEA" w:rsidR="00556920" w:rsidRPr="008F4506" w:rsidRDefault="00556920" w:rsidP="00556920">
            <w:pPr>
              <w:jc w:val="center"/>
            </w:pPr>
            <w:sdt>
              <w:sdtPr>
                <w:rPr>
                  <w:sz w:val="22"/>
                  <w:szCs w:val="22"/>
                </w:rPr>
                <w:id w:val="-1423026492"/>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12DBF5BC" w14:textId="5E189131" w:rsidR="00556920" w:rsidRPr="008F4506" w:rsidRDefault="00556920" w:rsidP="00556920">
            <w:pPr>
              <w:jc w:val="center"/>
            </w:pPr>
            <w:sdt>
              <w:sdtPr>
                <w:rPr>
                  <w:sz w:val="22"/>
                  <w:szCs w:val="22"/>
                </w:rPr>
                <w:id w:val="87850953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556920" w:rsidRPr="008F4506" w14:paraId="21FA26C9" w14:textId="77777777" w:rsidTr="002F66C7">
        <w:trPr>
          <w:trHeight w:val="432"/>
        </w:trPr>
        <w:tc>
          <w:tcPr>
            <w:tcW w:w="3528" w:type="dxa"/>
            <w:gridSpan w:val="2"/>
            <w:shd w:val="clear" w:color="auto" w:fill="auto"/>
            <w:vAlign w:val="center"/>
          </w:tcPr>
          <w:p w14:paraId="647EFB33" w14:textId="113515F3" w:rsidR="00556920" w:rsidRPr="008F4506" w:rsidRDefault="00556920" w:rsidP="00BA4D9D">
            <w:pPr>
              <w:jc w:val="center"/>
            </w:pPr>
            <w:r w:rsidRPr="008F4506">
              <w:t>All discharge points</w:t>
            </w:r>
          </w:p>
        </w:tc>
        <w:tc>
          <w:tcPr>
            <w:tcW w:w="1260" w:type="dxa"/>
            <w:vAlign w:val="center"/>
          </w:tcPr>
          <w:p w14:paraId="7677D034" w14:textId="2E338F68" w:rsidR="00556920" w:rsidRPr="008F4506" w:rsidRDefault="00556920" w:rsidP="00556920">
            <w:pPr>
              <w:jc w:val="center"/>
            </w:pPr>
            <w:sdt>
              <w:sdtPr>
                <w:rPr>
                  <w:sz w:val="22"/>
                  <w:szCs w:val="22"/>
                </w:rPr>
                <w:id w:val="972493691"/>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6D7B64AE" w14:textId="70F94F2A" w:rsidR="00556920" w:rsidRPr="008F4506" w:rsidRDefault="00556920" w:rsidP="00556920">
            <w:pPr>
              <w:jc w:val="center"/>
            </w:pPr>
            <w:sdt>
              <w:sdtPr>
                <w:rPr>
                  <w:sz w:val="22"/>
                  <w:szCs w:val="22"/>
                </w:rPr>
                <w:id w:val="173904848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58EF60BA" w14:textId="77777777" w:rsidR="00556920" w:rsidRPr="008F4506" w:rsidRDefault="00556920" w:rsidP="00556920">
            <w:pPr>
              <w:jc w:val="center"/>
            </w:pPr>
            <w:sdt>
              <w:sdtPr>
                <w:rPr>
                  <w:sz w:val="22"/>
                  <w:szCs w:val="22"/>
                </w:rPr>
                <w:id w:val="21185755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31D268EA" w14:textId="0E656773" w:rsidR="00556920" w:rsidRPr="008F4506" w:rsidRDefault="00556920" w:rsidP="00556920">
            <w:pPr>
              <w:jc w:val="center"/>
            </w:pPr>
            <w:sdt>
              <w:sdtPr>
                <w:rPr>
                  <w:sz w:val="22"/>
                  <w:szCs w:val="22"/>
                </w:rPr>
                <w:id w:val="960308089"/>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700F9CAA" w14:textId="555C3206" w:rsidR="00556920" w:rsidRPr="008F4506" w:rsidRDefault="00556920" w:rsidP="00556920">
            <w:pPr>
              <w:jc w:val="center"/>
            </w:pPr>
            <w:sdt>
              <w:sdtPr>
                <w:rPr>
                  <w:sz w:val="22"/>
                  <w:szCs w:val="22"/>
                </w:rPr>
                <w:id w:val="169419190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556920" w:rsidRPr="008F4506" w14:paraId="79F03C6E" w14:textId="77777777" w:rsidTr="002F66C7">
        <w:trPr>
          <w:trHeight w:val="432"/>
        </w:trPr>
        <w:tc>
          <w:tcPr>
            <w:tcW w:w="3528" w:type="dxa"/>
            <w:gridSpan w:val="2"/>
            <w:shd w:val="clear" w:color="auto" w:fill="auto"/>
            <w:vAlign w:val="center"/>
          </w:tcPr>
          <w:p w14:paraId="17235445" w14:textId="31F582E1" w:rsidR="00556920" w:rsidRPr="008F4506" w:rsidRDefault="00556920" w:rsidP="00BA4D9D">
            <w:pPr>
              <w:jc w:val="center"/>
            </w:pPr>
            <w:r w:rsidRPr="008F4506">
              <w:t>All control measures installed at the facility to control stormwater</w:t>
            </w:r>
          </w:p>
        </w:tc>
        <w:tc>
          <w:tcPr>
            <w:tcW w:w="1260" w:type="dxa"/>
            <w:vAlign w:val="center"/>
          </w:tcPr>
          <w:p w14:paraId="4164985C" w14:textId="677B9A08" w:rsidR="00556920" w:rsidRPr="008F4506" w:rsidRDefault="00556920" w:rsidP="00556920">
            <w:pPr>
              <w:jc w:val="center"/>
            </w:pPr>
            <w:sdt>
              <w:sdtPr>
                <w:rPr>
                  <w:sz w:val="22"/>
                  <w:szCs w:val="22"/>
                </w:rPr>
                <w:id w:val="-1604638543"/>
                <w14:checkbox>
                  <w14:checked w14:val="0"/>
                  <w14:checkedState w14:val="2612" w14:font="MS Gothic"/>
                  <w14:uncheckedState w14:val="2610" w14:font="MS Gothic"/>
                </w14:checkbox>
              </w:sdtPr>
              <w:sdtContent>
                <w:r w:rsidR="002F66C7" w:rsidRPr="008F4506">
                  <w:rPr>
                    <w:rFonts w:ascii="MS Gothic" w:eastAsia="MS Gothic" w:hAnsi="MS Gothic" w:hint="eastAsia"/>
                    <w:sz w:val="22"/>
                    <w:szCs w:val="22"/>
                  </w:rPr>
                  <w:t>☐</w:t>
                </w:r>
              </w:sdtContent>
            </w:sdt>
          </w:p>
        </w:tc>
        <w:tc>
          <w:tcPr>
            <w:tcW w:w="1159" w:type="dxa"/>
            <w:gridSpan w:val="2"/>
            <w:vAlign w:val="center"/>
          </w:tcPr>
          <w:p w14:paraId="4B35CB3A" w14:textId="2273EAB8" w:rsidR="00556920" w:rsidRPr="008F4506" w:rsidRDefault="00556920" w:rsidP="00556920">
            <w:pPr>
              <w:jc w:val="center"/>
            </w:pPr>
            <w:sdt>
              <w:sdtPr>
                <w:rPr>
                  <w:sz w:val="22"/>
                  <w:szCs w:val="22"/>
                </w:rPr>
                <w:id w:val="164723768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69C246AF" w14:textId="54006371" w:rsidR="00556920" w:rsidRPr="008F4506" w:rsidRDefault="00556920" w:rsidP="00556920">
            <w:pPr>
              <w:jc w:val="center"/>
            </w:pPr>
            <w:sdt>
              <w:sdtPr>
                <w:rPr>
                  <w:sz w:val="22"/>
                  <w:szCs w:val="22"/>
                </w:rPr>
                <w:id w:val="-181061920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5D1EA6E0" w14:textId="2DF3D4A5" w:rsidR="00556920" w:rsidRPr="008F4506" w:rsidRDefault="00556920" w:rsidP="00556920">
            <w:pPr>
              <w:jc w:val="center"/>
            </w:pPr>
            <w:sdt>
              <w:sdtPr>
                <w:rPr>
                  <w:sz w:val="22"/>
                  <w:szCs w:val="22"/>
                </w:rPr>
                <w:id w:val="2074546616"/>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7BF4D083" w14:textId="7E319BAC" w:rsidR="00556920" w:rsidRPr="008F4506" w:rsidRDefault="00556920" w:rsidP="00556920">
            <w:pPr>
              <w:jc w:val="center"/>
            </w:pPr>
            <w:sdt>
              <w:sdtPr>
                <w:rPr>
                  <w:sz w:val="22"/>
                  <w:szCs w:val="22"/>
                </w:rPr>
                <w:id w:val="27451369"/>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2F66C7" w:rsidRPr="008F4506" w14:paraId="7843350A" w14:textId="77777777" w:rsidTr="002F66C7">
        <w:trPr>
          <w:trHeight w:val="432"/>
        </w:trPr>
        <w:tc>
          <w:tcPr>
            <w:tcW w:w="3528" w:type="dxa"/>
            <w:gridSpan w:val="2"/>
            <w:shd w:val="clear" w:color="auto" w:fill="auto"/>
            <w:vAlign w:val="center"/>
          </w:tcPr>
          <w:p w14:paraId="43A12E1C" w14:textId="77777777" w:rsidR="002F66C7" w:rsidRPr="008F4506" w:rsidRDefault="002F66C7" w:rsidP="002F66C7">
            <w:pPr>
              <w:jc w:val="center"/>
            </w:pPr>
          </w:p>
        </w:tc>
        <w:tc>
          <w:tcPr>
            <w:tcW w:w="1260" w:type="dxa"/>
            <w:vAlign w:val="center"/>
          </w:tcPr>
          <w:p w14:paraId="1972ADC8" w14:textId="01EB88CB" w:rsidR="002F66C7" w:rsidRPr="008F4506" w:rsidRDefault="002F66C7" w:rsidP="002F66C7">
            <w:pPr>
              <w:jc w:val="center"/>
            </w:pPr>
            <w:sdt>
              <w:sdtPr>
                <w:rPr>
                  <w:sz w:val="22"/>
                  <w:szCs w:val="22"/>
                </w:rPr>
                <w:id w:val="-1926649143"/>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5F81A1AE" w14:textId="23F69C5E" w:rsidR="002F66C7" w:rsidRPr="008F4506" w:rsidRDefault="002F66C7" w:rsidP="002F66C7">
            <w:pPr>
              <w:jc w:val="center"/>
            </w:pPr>
            <w:sdt>
              <w:sdtPr>
                <w:rPr>
                  <w:sz w:val="22"/>
                  <w:szCs w:val="22"/>
                </w:rPr>
                <w:id w:val="1084338068"/>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0B2469C1" w14:textId="46D9788C" w:rsidR="002F66C7" w:rsidRPr="008F4506" w:rsidRDefault="002F66C7" w:rsidP="002F66C7">
            <w:pPr>
              <w:jc w:val="center"/>
            </w:pPr>
            <w:sdt>
              <w:sdtPr>
                <w:rPr>
                  <w:sz w:val="22"/>
                  <w:szCs w:val="22"/>
                </w:rPr>
                <w:id w:val="924847050"/>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0EF9C6EA" w14:textId="1FF267C1" w:rsidR="002F66C7" w:rsidRPr="008F4506" w:rsidRDefault="002F66C7" w:rsidP="002F66C7">
            <w:pPr>
              <w:jc w:val="center"/>
            </w:pPr>
            <w:sdt>
              <w:sdtPr>
                <w:rPr>
                  <w:sz w:val="22"/>
                  <w:szCs w:val="22"/>
                </w:rPr>
                <w:id w:val="-1966425004"/>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1F50C285" w14:textId="3183293C" w:rsidR="002F66C7" w:rsidRPr="008F4506" w:rsidRDefault="002F66C7" w:rsidP="002F66C7">
            <w:pPr>
              <w:jc w:val="center"/>
            </w:pPr>
            <w:sdt>
              <w:sdtPr>
                <w:rPr>
                  <w:sz w:val="22"/>
                  <w:szCs w:val="22"/>
                </w:rPr>
                <w:id w:val="1399937625"/>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6219DA" w:rsidRPr="008F4506" w14:paraId="3734388C" w14:textId="77777777" w:rsidTr="002F66C7">
        <w:trPr>
          <w:trHeight w:val="432"/>
        </w:trPr>
        <w:tc>
          <w:tcPr>
            <w:tcW w:w="3528" w:type="dxa"/>
            <w:gridSpan w:val="2"/>
            <w:shd w:val="clear" w:color="auto" w:fill="auto"/>
            <w:vAlign w:val="center"/>
          </w:tcPr>
          <w:p w14:paraId="01E88ED4" w14:textId="77777777" w:rsidR="006219DA" w:rsidRPr="008F4506" w:rsidRDefault="006219DA" w:rsidP="006219DA">
            <w:pPr>
              <w:jc w:val="center"/>
            </w:pPr>
          </w:p>
        </w:tc>
        <w:tc>
          <w:tcPr>
            <w:tcW w:w="1260" w:type="dxa"/>
            <w:vAlign w:val="center"/>
          </w:tcPr>
          <w:p w14:paraId="51BC15FC" w14:textId="7A2ABE0B" w:rsidR="006219DA" w:rsidRPr="008F4506" w:rsidRDefault="006219DA" w:rsidP="006219DA">
            <w:pPr>
              <w:jc w:val="center"/>
            </w:pPr>
            <w:sdt>
              <w:sdtPr>
                <w:rPr>
                  <w:sz w:val="22"/>
                  <w:szCs w:val="22"/>
                </w:rPr>
                <w:id w:val="331338007"/>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37A43C84" w14:textId="54C999C4" w:rsidR="006219DA" w:rsidRPr="008F4506" w:rsidRDefault="006219DA" w:rsidP="006219DA">
            <w:pPr>
              <w:jc w:val="center"/>
            </w:pPr>
            <w:sdt>
              <w:sdtPr>
                <w:rPr>
                  <w:sz w:val="22"/>
                  <w:szCs w:val="22"/>
                </w:rPr>
                <w:id w:val="-658222522"/>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32B267E0" w14:textId="551CD216" w:rsidR="006219DA" w:rsidRPr="008F4506" w:rsidRDefault="006219DA" w:rsidP="006219DA">
            <w:pPr>
              <w:jc w:val="center"/>
            </w:pPr>
            <w:sdt>
              <w:sdtPr>
                <w:rPr>
                  <w:sz w:val="22"/>
                  <w:szCs w:val="22"/>
                </w:rPr>
                <w:id w:val="-138610409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0147C0A4" w14:textId="4DB486AF" w:rsidR="006219DA" w:rsidRPr="008F4506" w:rsidRDefault="006219DA" w:rsidP="006219DA">
            <w:pPr>
              <w:jc w:val="center"/>
            </w:pPr>
            <w:sdt>
              <w:sdtPr>
                <w:rPr>
                  <w:sz w:val="22"/>
                  <w:szCs w:val="22"/>
                </w:rPr>
                <w:id w:val="1472409954"/>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38B5F2E6" w14:textId="219FC89C" w:rsidR="006219DA" w:rsidRPr="008F4506" w:rsidRDefault="006219DA" w:rsidP="006219DA">
            <w:pPr>
              <w:jc w:val="center"/>
            </w:pPr>
            <w:sdt>
              <w:sdtPr>
                <w:rPr>
                  <w:sz w:val="22"/>
                  <w:szCs w:val="22"/>
                </w:rPr>
                <w:id w:val="-870070096"/>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2F66C7" w:rsidRPr="008F4506" w14:paraId="6854952D" w14:textId="77777777" w:rsidTr="002F66C7">
        <w:trPr>
          <w:trHeight w:val="432"/>
        </w:trPr>
        <w:tc>
          <w:tcPr>
            <w:tcW w:w="3528" w:type="dxa"/>
            <w:gridSpan w:val="2"/>
            <w:shd w:val="clear" w:color="auto" w:fill="auto"/>
            <w:vAlign w:val="center"/>
          </w:tcPr>
          <w:p w14:paraId="363E9401" w14:textId="77777777" w:rsidR="002F66C7" w:rsidRPr="008F4506" w:rsidRDefault="002F66C7" w:rsidP="002F66C7">
            <w:pPr>
              <w:jc w:val="center"/>
            </w:pPr>
          </w:p>
        </w:tc>
        <w:tc>
          <w:tcPr>
            <w:tcW w:w="1260" w:type="dxa"/>
            <w:vAlign w:val="center"/>
          </w:tcPr>
          <w:p w14:paraId="19C0B8F7" w14:textId="0F23DDAF" w:rsidR="002F66C7" w:rsidRPr="008F4506" w:rsidRDefault="002F66C7" w:rsidP="002F66C7">
            <w:pPr>
              <w:jc w:val="center"/>
            </w:pPr>
            <w:sdt>
              <w:sdtPr>
                <w:rPr>
                  <w:sz w:val="22"/>
                  <w:szCs w:val="22"/>
                </w:rPr>
                <w:id w:val="530839906"/>
                <w14:checkbox>
                  <w14:checked w14:val="0"/>
                  <w14:checkedState w14:val="2612" w14:font="MS Gothic"/>
                  <w14:uncheckedState w14:val="2610" w14:font="MS Gothic"/>
                </w14:checkbox>
              </w:sdtPr>
              <w:sdtContent>
                <w:r w:rsidRPr="008F4506">
                  <w:rPr>
                    <w:rFonts w:ascii="MS Gothic" w:eastAsia="MS Gothic" w:hAnsi="MS Gothic" w:hint="eastAsia"/>
                    <w:sz w:val="22"/>
                    <w:szCs w:val="22"/>
                  </w:rPr>
                  <w:t>☐</w:t>
                </w:r>
              </w:sdtContent>
            </w:sdt>
          </w:p>
        </w:tc>
        <w:tc>
          <w:tcPr>
            <w:tcW w:w="1159" w:type="dxa"/>
            <w:gridSpan w:val="2"/>
            <w:vAlign w:val="center"/>
          </w:tcPr>
          <w:p w14:paraId="1184A3F7" w14:textId="611A2A0E" w:rsidR="002F66C7" w:rsidRPr="008F4506" w:rsidRDefault="002F66C7" w:rsidP="002F66C7">
            <w:pPr>
              <w:jc w:val="center"/>
            </w:pPr>
            <w:sdt>
              <w:sdtPr>
                <w:rPr>
                  <w:sz w:val="22"/>
                  <w:szCs w:val="22"/>
                </w:rPr>
                <w:id w:val="1171605746"/>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71" w:type="dxa"/>
            <w:gridSpan w:val="2"/>
            <w:vAlign w:val="center"/>
          </w:tcPr>
          <w:p w14:paraId="2892F21B" w14:textId="40B119C2" w:rsidR="002F66C7" w:rsidRPr="008F4506" w:rsidRDefault="002F66C7" w:rsidP="002F66C7">
            <w:pPr>
              <w:jc w:val="center"/>
            </w:pPr>
            <w:sdt>
              <w:sdtPr>
                <w:rPr>
                  <w:sz w:val="22"/>
                  <w:szCs w:val="22"/>
                </w:rPr>
                <w:id w:val="-2020140579"/>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148" w:type="dxa"/>
            <w:vAlign w:val="center"/>
          </w:tcPr>
          <w:p w14:paraId="285EB234" w14:textId="74529A65" w:rsidR="002F66C7" w:rsidRPr="008F4506" w:rsidRDefault="002F66C7" w:rsidP="002F66C7">
            <w:pPr>
              <w:jc w:val="center"/>
            </w:pPr>
            <w:sdt>
              <w:sdtPr>
                <w:rPr>
                  <w:sz w:val="22"/>
                  <w:szCs w:val="22"/>
                </w:rPr>
                <w:id w:val="-898907861"/>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c>
          <w:tcPr>
            <w:tcW w:w="1210" w:type="dxa"/>
            <w:vAlign w:val="center"/>
          </w:tcPr>
          <w:p w14:paraId="53E737CD" w14:textId="1ABC5851" w:rsidR="002F66C7" w:rsidRPr="008F4506" w:rsidRDefault="002F66C7" w:rsidP="002F66C7">
            <w:pPr>
              <w:jc w:val="center"/>
            </w:pPr>
            <w:sdt>
              <w:sdtPr>
                <w:rPr>
                  <w:sz w:val="22"/>
                  <w:szCs w:val="22"/>
                </w:rPr>
                <w:id w:val="1072934457"/>
                <w14:checkbox>
                  <w14:checked w14:val="0"/>
                  <w14:checkedState w14:val="2612" w14:font="MS Gothic"/>
                  <w14:uncheckedState w14:val="2610" w14:font="MS Gothic"/>
                </w14:checkbox>
              </w:sdtPr>
              <w:sdtContent>
                <w:r w:rsidRPr="008F4506">
                  <w:rPr>
                    <w:rFonts w:ascii="Segoe UI Symbol" w:eastAsia="MS Gothic" w:hAnsi="Segoe UI Symbol" w:cs="Segoe UI Symbol"/>
                    <w:sz w:val="22"/>
                    <w:szCs w:val="22"/>
                  </w:rPr>
                  <w:t>☐</w:t>
                </w:r>
              </w:sdtContent>
            </w:sdt>
          </w:p>
        </w:tc>
      </w:tr>
      <w:tr w:rsidR="002F66C7" w:rsidRPr="008F4506" w14:paraId="0369B199" w14:textId="77777777" w:rsidTr="00371187">
        <w:trPr>
          <w:trHeight w:val="432"/>
        </w:trPr>
        <w:tc>
          <w:tcPr>
            <w:tcW w:w="9576" w:type="dxa"/>
            <w:gridSpan w:val="9"/>
            <w:shd w:val="clear" w:color="auto" w:fill="C5E0B3" w:themeFill="accent6" w:themeFillTint="66"/>
            <w:vAlign w:val="center"/>
          </w:tcPr>
          <w:p w14:paraId="477C377E" w14:textId="6B8507E2" w:rsidR="002F66C7" w:rsidRPr="008F4506" w:rsidRDefault="002F66C7" w:rsidP="00556920">
            <w:pPr>
              <w:jc w:val="center"/>
            </w:pPr>
            <w:r w:rsidRPr="008F4506">
              <w:t>Comments on any maintenance, repairs, or replacements identified above</w:t>
            </w:r>
            <w:r w:rsidR="009D3112" w:rsidRPr="008F4506">
              <w:t>:</w:t>
            </w:r>
          </w:p>
        </w:tc>
      </w:tr>
      <w:tr w:rsidR="009D3112" w:rsidRPr="008F4506" w14:paraId="27E88D92" w14:textId="77777777" w:rsidTr="006219DA">
        <w:trPr>
          <w:trHeight w:val="720"/>
        </w:trPr>
        <w:tc>
          <w:tcPr>
            <w:tcW w:w="9576" w:type="dxa"/>
            <w:gridSpan w:val="9"/>
            <w:vAlign w:val="center"/>
          </w:tcPr>
          <w:p w14:paraId="5777BF08" w14:textId="77777777" w:rsidR="009D3112" w:rsidRPr="008F4506" w:rsidRDefault="009D3112" w:rsidP="006219DA"/>
        </w:tc>
      </w:tr>
      <w:tr w:rsidR="009D3112" w:rsidRPr="008F4506" w14:paraId="45136E15" w14:textId="77777777" w:rsidTr="00371187">
        <w:trPr>
          <w:trHeight w:val="432"/>
        </w:trPr>
        <w:tc>
          <w:tcPr>
            <w:tcW w:w="9576" w:type="dxa"/>
            <w:gridSpan w:val="9"/>
            <w:shd w:val="clear" w:color="auto" w:fill="C5E0B3" w:themeFill="accent6" w:themeFillTint="66"/>
            <w:vAlign w:val="center"/>
          </w:tcPr>
          <w:p w14:paraId="505E19DF" w14:textId="04D49C83" w:rsidR="009D3112" w:rsidRPr="008F4506" w:rsidRDefault="009D3112" w:rsidP="00556920">
            <w:pPr>
              <w:jc w:val="center"/>
            </w:pPr>
            <w:r w:rsidRPr="008F4506">
              <w:t>Any other incidents of non-compliance with the permit:</w:t>
            </w:r>
          </w:p>
        </w:tc>
      </w:tr>
      <w:tr w:rsidR="009D3112" w:rsidRPr="008F4506" w14:paraId="5A94EA41" w14:textId="77777777" w:rsidTr="006219DA">
        <w:trPr>
          <w:trHeight w:val="720"/>
        </w:trPr>
        <w:tc>
          <w:tcPr>
            <w:tcW w:w="9576" w:type="dxa"/>
            <w:gridSpan w:val="9"/>
            <w:tcBorders>
              <w:bottom w:val="single" w:sz="4" w:space="0" w:color="auto"/>
            </w:tcBorders>
            <w:vAlign w:val="center"/>
          </w:tcPr>
          <w:p w14:paraId="0D0381BD" w14:textId="77777777" w:rsidR="009D3112" w:rsidRPr="008F4506" w:rsidRDefault="009D3112" w:rsidP="006219DA"/>
        </w:tc>
      </w:tr>
      <w:tr w:rsidR="00BA4D9D" w:rsidRPr="008F4506" w14:paraId="7505BFC6" w14:textId="77777777" w:rsidTr="00BA4D9D">
        <w:trPr>
          <w:trHeight w:val="1152"/>
        </w:trPr>
        <w:tc>
          <w:tcPr>
            <w:tcW w:w="9576" w:type="dxa"/>
            <w:gridSpan w:val="9"/>
            <w:tcBorders>
              <w:left w:val="nil"/>
              <w:bottom w:val="nil"/>
              <w:right w:val="nil"/>
            </w:tcBorders>
            <w:vAlign w:val="center"/>
          </w:tcPr>
          <w:p w14:paraId="25136B3D" w14:textId="13825684" w:rsidR="00BA4D9D" w:rsidRPr="008F4506" w:rsidRDefault="00BA4D9D" w:rsidP="00BA4D9D">
            <w:pPr>
              <w:jc w:val="both"/>
              <w:rPr>
                <w:i/>
                <w:sz w:val="18"/>
              </w:rPr>
            </w:pPr>
            <w:r w:rsidRPr="008F4506">
              <w:rPr>
                <w:i/>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BA4D9D" w:rsidRPr="008F4506" w14:paraId="5D524C67" w14:textId="77777777" w:rsidTr="00BA4D9D">
        <w:trPr>
          <w:trHeight w:val="432"/>
        </w:trPr>
        <w:tc>
          <w:tcPr>
            <w:tcW w:w="5328" w:type="dxa"/>
            <w:gridSpan w:val="4"/>
            <w:tcBorders>
              <w:top w:val="nil"/>
              <w:left w:val="nil"/>
              <w:bottom w:val="single" w:sz="4" w:space="0" w:color="auto"/>
              <w:right w:val="nil"/>
            </w:tcBorders>
            <w:vAlign w:val="center"/>
          </w:tcPr>
          <w:p w14:paraId="34FB9D5B" w14:textId="77777777" w:rsidR="00BA4D9D" w:rsidRPr="008F4506" w:rsidRDefault="00BA4D9D" w:rsidP="00BA4D9D"/>
        </w:tc>
        <w:tc>
          <w:tcPr>
            <w:tcW w:w="990" w:type="dxa"/>
            <w:gridSpan w:val="2"/>
            <w:tcBorders>
              <w:top w:val="nil"/>
              <w:left w:val="nil"/>
              <w:bottom w:val="nil"/>
              <w:right w:val="nil"/>
            </w:tcBorders>
            <w:vAlign w:val="center"/>
          </w:tcPr>
          <w:p w14:paraId="16FC0FB1" w14:textId="77777777" w:rsidR="00BA4D9D" w:rsidRPr="008F4506" w:rsidRDefault="00BA4D9D" w:rsidP="00556920">
            <w:pPr>
              <w:jc w:val="center"/>
            </w:pPr>
          </w:p>
        </w:tc>
        <w:tc>
          <w:tcPr>
            <w:tcW w:w="3258" w:type="dxa"/>
            <w:gridSpan w:val="3"/>
            <w:tcBorders>
              <w:top w:val="nil"/>
              <w:left w:val="nil"/>
              <w:bottom w:val="single" w:sz="4" w:space="0" w:color="auto"/>
              <w:right w:val="nil"/>
            </w:tcBorders>
            <w:vAlign w:val="center"/>
          </w:tcPr>
          <w:p w14:paraId="33D068D4" w14:textId="67CBF828" w:rsidR="00BA4D9D" w:rsidRPr="008F4506" w:rsidRDefault="00BA4D9D" w:rsidP="00BA4D9D"/>
        </w:tc>
      </w:tr>
      <w:tr w:rsidR="00BA4D9D" w:rsidRPr="008F4506" w14:paraId="01B6F92C" w14:textId="77777777" w:rsidTr="00BA4D9D">
        <w:trPr>
          <w:trHeight w:val="144"/>
        </w:trPr>
        <w:tc>
          <w:tcPr>
            <w:tcW w:w="5328" w:type="dxa"/>
            <w:gridSpan w:val="4"/>
            <w:tcBorders>
              <w:top w:val="single" w:sz="4" w:space="0" w:color="auto"/>
              <w:left w:val="nil"/>
              <w:bottom w:val="nil"/>
              <w:right w:val="nil"/>
            </w:tcBorders>
            <w:vAlign w:val="center"/>
          </w:tcPr>
          <w:p w14:paraId="0ECDF658" w14:textId="1E050ACD" w:rsidR="00BA4D9D" w:rsidRPr="008F4506" w:rsidRDefault="00BA4D9D" w:rsidP="00BA4D9D">
            <w:r w:rsidRPr="008F4506">
              <w:t>Name</w:t>
            </w:r>
          </w:p>
        </w:tc>
        <w:tc>
          <w:tcPr>
            <w:tcW w:w="990" w:type="dxa"/>
            <w:gridSpan w:val="2"/>
            <w:tcBorders>
              <w:top w:val="nil"/>
              <w:left w:val="nil"/>
              <w:bottom w:val="nil"/>
              <w:right w:val="nil"/>
            </w:tcBorders>
            <w:vAlign w:val="center"/>
          </w:tcPr>
          <w:p w14:paraId="539B79A0" w14:textId="77777777" w:rsidR="00BA4D9D" w:rsidRPr="008F4506" w:rsidRDefault="00BA4D9D" w:rsidP="00556920">
            <w:pPr>
              <w:jc w:val="center"/>
            </w:pPr>
          </w:p>
        </w:tc>
        <w:tc>
          <w:tcPr>
            <w:tcW w:w="3258" w:type="dxa"/>
            <w:gridSpan w:val="3"/>
            <w:tcBorders>
              <w:top w:val="single" w:sz="4" w:space="0" w:color="auto"/>
              <w:left w:val="nil"/>
              <w:bottom w:val="nil"/>
              <w:right w:val="nil"/>
            </w:tcBorders>
            <w:vAlign w:val="center"/>
          </w:tcPr>
          <w:p w14:paraId="0E70353C" w14:textId="1B3183DC" w:rsidR="00BA4D9D" w:rsidRPr="008F4506" w:rsidRDefault="00BA4D9D" w:rsidP="00BA4D9D">
            <w:r w:rsidRPr="008F4506">
              <w:t>Title</w:t>
            </w:r>
          </w:p>
        </w:tc>
      </w:tr>
      <w:tr w:rsidR="00BA4D9D" w:rsidRPr="008F4506" w14:paraId="079B656D" w14:textId="77777777" w:rsidTr="00BA4D9D">
        <w:trPr>
          <w:trHeight w:val="432"/>
        </w:trPr>
        <w:tc>
          <w:tcPr>
            <w:tcW w:w="5328" w:type="dxa"/>
            <w:gridSpan w:val="4"/>
            <w:tcBorders>
              <w:top w:val="nil"/>
              <w:left w:val="nil"/>
              <w:bottom w:val="single" w:sz="4" w:space="0" w:color="auto"/>
              <w:right w:val="nil"/>
            </w:tcBorders>
            <w:vAlign w:val="center"/>
          </w:tcPr>
          <w:p w14:paraId="272BC767" w14:textId="77777777" w:rsidR="00BA4D9D" w:rsidRPr="008F4506" w:rsidRDefault="00BA4D9D" w:rsidP="00BA4D9D"/>
        </w:tc>
        <w:tc>
          <w:tcPr>
            <w:tcW w:w="990" w:type="dxa"/>
            <w:gridSpan w:val="2"/>
            <w:tcBorders>
              <w:top w:val="nil"/>
              <w:left w:val="nil"/>
              <w:bottom w:val="nil"/>
              <w:right w:val="nil"/>
            </w:tcBorders>
            <w:vAlign w:val="center"/>
          </w:tcPr>
          <w:p w14:paraId="558D88CB" w14:textId="77777777" w:rsidR="00BA4D9D" w:rsidRPr="008F4506" w:rsidRDefault="00BA4D9D" w:rsidP="00556920">
            <w:pPr>
              <w:jc w:val="center"/>
            </w:pPr>
          </w:p>
        </w:tc>
        <w:tc>
          <w:tcPr>
            <w:tcW w:w="3258" w:type="dxa"/>
            <w:gridSpan w:val="3"/>
            <w:tcBorders>
              <w:top w:val="nil"/>
              <w:left w:val="nil"/>
              <w:bottom w:val="single" w:sz="4" w:space="0" w:color="auto"/>
              <w:right w:val="nil"/>
            </w:tcBorders>
            <w:vAlign w:val="center"/>
          </w:tcPr>
          <w:p w14:paraId="31C5AD70" w14:textId="77777777" w:rsidR="00BA4D9D" w:rsidRPr="008F4506" w:rsidRDefault="00BA4D9D" w:rsidP="00BA4D9D"/>
        </w:tc>
      </w:tr>
      <w:tr w:rsidR="00BA4D9D" w:rsidRPr="008F4506" w14:paraId="2A9B4387" w14:textId="77777777" w:rsidTr="00BA4D9D">
        <w:trPr>
          <w:trHeight w:val="144"/>
        </w:trPr>
        <w:tc>
          <w:tcPr>
            <w:tcW w:w="5328" w:type="dxa"/>
            <w:gridSpan w:val="4"/>
            <w:tcBorders>
              <w:top w:val="single" w:sz="4" w:space="0" w:color="auto"/>
              <w:left w:val="nil"/>
              <w:bottom w:val="nil"/>
              <w:right w:val="nil"/>
            </w:tcBorders>
            <w:vAlign w:val="center"/>
          </w:tcPr>
          <w:p w14:paraId="239B0EF4" w14:textId="2B7FBD3F" w:rsidR="00BA4D9D" w:rsidRPr="008F4506" w:rsidRDefault="00BA4D9D" w:rsidP="00BA4D9D">
            <w:r w:rsidRPr="008F4506">
              <w:t>Signature</w:t>
            </w:r>
          </w:p>
        </w:tc>
        <w:tc>
          <w:tcPr>
            <w:tcW w:w="990" w:type="dxa"/>
            <w:gridSpan w:val="2"/>
            <w:tcBorders>
              <w:top w:val="nil"/>
              <w:left w:val="nil"/>
              <w:bottom w:val="nil"/>
              <w:right w:val="nil"/>
            </w:tcBorders>
            <w:vAlign w:val="center"/>
          </w:tcPr>
          <w:p w14:paraId="0E9962F6" w14:textId="77777777" w:rsidR="00BA4D9D" w:rsidRPr="008F4506" w:rsidRDefault="00BA4D9D" w:rsidP="00556920">
            <w:pPr>
              <w:jc w:val="center"/>
            </w:pPr>
          </w:p>
        </w:tc>
        <w:tc>
          <w:tcPr>
            <w:tcW w:w="3258" w:type="dxa"/>
            <w:gridSpan w:val="3"/>
            <w:tcBorders>
              <w:top w:val="single" w:sz="4" w:space="0" w:color="auto"/>
              <w:left w:val="nil"/>
              <w:bottom w:val="nil"/>
              <w:right w:val="nil"/>
            </w:tcBorders>
            <w:vAlign w:val="center"/>
          </w:tcPr>
          <w:p w14:paraId="2D763350" w14:textId="0D6D4E2A" w:rsidR="00BA4D9D" w:rsidRPr="008F4506" w:rsidRDefault="00BA4D9D" w:rsidP="00BA4D9D">
            <w:r w:rsidRPr="008F4506">
              <w:t>Date</w:t>
            </w:r>
          </w:p>
        </w:tc>
      </w:tr>
    </w:tbl>
    <w:p w14:paraId="67D07C5B" w14:textId="08CEDF60" w:rsidR="0070413D" w:rsidRPr="008F4506" w:rsidRDefault="0070413D" w:rsidP="0070413D">
      <w:pPr>
        <w:tabs>
          <w:tab w:val="left" w:pos="871"/>
        </w:tabs>
        <w:rPr>
          <w:rFonts w:ascii="Times New Roman" w:eastAsia="Times New Roman" w:hAnsi="Times New Roman" w:cs="Times New Roman"/>
          <w:sz w:val="28"/>
          <w:szCs w:val="28"/>
        </w:rPr>
        <w:sectPr w:rsidR="0070413D" w:rsidRPr="008F4506" w:rsidSect="00BA4D9D">
          <w:headerReference w:type="first" r:id="rId20"/>
          <w:footerReference w:type="first" r:id="rId21"/>
          <w:pgSz w:w="12240" w:h="15840"/>
          <w:pgMar w:top="720" w:right="1440" w:bottom="720" w:left="1440" w:header="720" w:footer="720" w:gutter="0"/>
          <w:cols w:space="720"/>
          <w:titlePg/>
          <w:docGrid w:linePitch="360"/>
        </w:sectPr>
      </w:pPr>
    </w:p>
    <w:p w14:paraId="09906AF4"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463BA35"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0EB3323"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5A157BD0"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53BB9F4"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5F5966FB"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3D0A4DF" w14:textId="27FF236F" w:rsidR="009F7CEE" w:rsidRPr="008F4506" w:rsidRDefault="009F7CEE" w:rsidP="006E50E5">
      <w:pPr>
        <w:pStyle w:val="Heading2"/>
      </w:pPr>
      <w:bookmarkStart w:id="63" w:name="_Toc149742418"/>
      <w:r w:rsidRPr="008F4506">
        <w:t>ATTACHMENT 6: Visual Stormwater Quality Assessments</w:t>
      </w:r>
      <w:bookmarkEnd w:id="63"/>
    </w:p>
    <w:p w14:paraId="6683F66A" w14:textId="77777777" w:rsidR="00256A6E" w:rsidRPr="008F4506" w:rsidRDefault="00DA06DD" w:rsidP="006E50E5">
      <w:pPr>
        <w:jc w:val="both"/>
        <w:rPr>
          <w:rFonts w:ascii="Times New Roman" w:eastAsia="Times New Roman" w:hAnsi="Times New Roman" w:cs="Times New Roman"/>
          <w:i/>
          <w:sz w:val="24"/>
          <w:szCs w:val="24"/>
        </w:rPr>
        <w:sectPr w:rsidR="00256A6E" w:rsidRPr="008F4506" w:rsidSect="00557C36">
          <w:headerReference w:type="first" r:id="rId22"/>
          <w:footerReference w:type="first" r:id="rId23"/>
          <w:pgSz w:w="12240" w:h="15840"/>
          <w:pgMar w:top="1440" w:right="1440" w:bottom="1440" w:left="1440" w:header="720" w:footer="720" w:gutter="0"/>
          <w:cols w:space="720"/>
          <w:titlePg/>
          <w:docGrid w:linePitch="360"/>
        </w:sectPr>
      </w:pPr>
      <w:r w:rsidRPr="008F4506">
        <w:rPr>
          <w:rFonts w:ascii="Times New Roman" w:eastAsia="Times New Roman" w:hAnsi="Times New Roman" w:cs="Times New Roman"/>
          <w:i/>
          <w:sz w:val="24"/>
          <w:szCs w:val="24"/>
        </w:rPr>
        <w:t>Included is a blank Visual Stormwater Quality Assessments and completed forms.</w:t>
      </w:r>
    </w:p>
    <w:tbl>
      <w:tblPr>
        <w:tblStyle w:val="TableGrid"/>
        <w:tblW w:w="0" w:type="auto"/>
        <w:tblLayout w:type="fixed"/>
        <w:tblLook w:val="04A0" w:firstRow="1" w:lastRow="0" w:firstColumn="1" w:lastColumn="0" w:noHBand="0" w:noVBand="1"/>
      </w:tblPr>
      <w:tblGrid>
        <w:gridCol w:w="1818"/>
        <w:gridCol w:w="576"/>
        <w:gridCol w:w="1134"/>
        <w:gridCol w:w="1260"/>
        <w:gridCol w:w="540"/>
        <w:gridCol w:w="619"/>
        <w:gridCol w:w="371"/>
        <w:gridCol w:w="90"/>
        <w:gridCol w:w="810"/>
        <w:gridCol w:w="1148"/>
        <w:gridCol w:w="1210"/>
      </w:tblGrid>
      <w:tr w:rsidR="00256A6E" w:rsidRPr="008F4506" w14:paraId="03F16B98" w14:textId="77777777" w:rsidTr="00371187">
        <w:trPr>
          <w:trHeight w:val="576"/>
        </w:trPr>
        <w:tc>
          <w:tcPr>
            <w:tcW w:w="9576" w:type="dxa"/>
            <w:gridSpan w:val="11"/>
            <w:tcBorders>
              <w:top w:val="single" w:sz="4" w:space="0" w:color="auto"/>
              <w:left w:val="single" w:sz="4" w:space="0" w:color="auto"/>
              <w:right w:val="single" w:sz="4" w:space="0" w:color="auto"/>
            </w:tcBorders>
            <w:shd w:val="clear" w:color="auto" w:fill="FFE599" w:themeFill="accent4" w:themeFillTint="66"/>
            <w:vAlign w:val="center"/>
          </w:tcPr>
          <w:p w14:paraId="0B84E27C" w14:textId="580E8CC5" w:rsidR="00256A6E" w:rsidRPr="008F4506" w:rsidRDefault="00256A6E" w:rsidP="00256A6E">
            <w:pPr>
              <w:jc w:val="center"/>
              <w:rPr>
                <w:b/>
                <w:sz w:val="32"/>
                <w:szCs w:val="28"/>
              </w:rPr>
            </w:pPr>
            <w:r w:rsidRPr="008F4506">
              <w:rPr>
                <w:b/>
                <w:sz w:val="32"/>
                <w:szCs w:val="28"/>
              </w:rPr>
              <w:lastRenderedPageBreak/>
              <w:t>Visual Stormwater Quality Assessment Form</w:t>
            </w:r>
          </w:p>
        </w:tc>
      </w:tr>
      <w:tr w:rsidR="00857726" w:rsidRPr="008F4506" w14:paraId="100A6E0A" w14:textId="77777777" w:rsidTr="00857726">
        <w:trPr>
          <w:trHeight w:val="144"/>
        </w:trPr>
        <w:tc>
          <w:tcPr>
            <w:tcW w:w="9576" w:type="dxa"/>
            <w:gridSpan w:val="11"/>
            <w:tcBorders>
              <w:top w:val="single" w:sz="4" w:space="0" w:color="auto"/>
              <w:left w:val="single" w:sz="4" w:space="0" w:color="auto"/>
              <w:right w:val="single" w:sz="4" w:space="0" w:color="auto"/>
            </w:tcBorders>
            <w:shd w:val="clear" w:color="auto" w:fill="000000" w:themeFill="text1"/>
            <w:vAlign w:val="center"/>
          </w:tcPr>
          <w:p w14:paraId="0C5766AB" w14:textId="77777777" w:rsidR="00857726" w:rsidRPr="008F4506" w:rsidRDefault="00857726" w:rsidP="00256A6E">
            <w:pPr>
              <w:jc w:val="center"/>
              <w:rPr>
                <w:b/>
                <w:sz w:val="4"/>
                <w:szCs w:val="4"/>
              </w:rPr>
            </w:pPr>
          </w:p>
        </w:tc>
      </w:tr>
      <w:tr w:rsidR="00256A6E" w:rsidRPr="008F4506" w14:paraId="52DF5A05" w14:textId="77777777" w:rsidTr="00371187">
        <w:trPr>
          <w:trHeight w:val="288"/>
        </w:trPr>
        <w:tc>
          <w:tcPr>
            <w:tcW w:w="2394" w:type="dxa"/>
            <w:gridSpan w:val="2"/>
            <w:shd w:val="clear" w:color="auto" w:fill="FFE599" w:themeFill="accent4" w:themeFillTint="66"/>
            <w:vAlign w:val="center"/>
          </w:tcPr>
          <w:p w14:paraId="0A60C0C1" w14:textId="3495E469" w:rsidR="00256A6E" w:rsidRPr="008F4506" w:rsidRDefault="00256A6E" w:rsidP="00256A6E">
            <w:pPr>
              <w:jc w:val="center"/>
              <w:rPr>
                <w:szCs w:val="22"/>
              </w:rPr>
            </w:pPr>
            <w:r w:rsidRPr="008F4506">
              <w:rPr>
                <w:szCs w:val="22"/>
              </w:rPr>
              <w:t>Assessment Date:</w:t>
            </w:r>
          </w:p>
        </w:tc>
        <w:tc>
          <w:tcPr>
            <w:tcW w:w="2394" w:type="dxa"/>
            <w:gridSpan w:val="2"/>
            <w:shd w:val="clear" w:color="auto" w:fill="FFE599" w:themeFill="accent4" w:themeFillTint="66"/>
            <w:vAlign w:val="center"/>
          </w:tcPr>
          <w:p w14:paraId="3CCF73BF" w14:textId="0B391DD4" w:rsidR="00256A6E" w:rsidRPr="008F4506" w:rsidRDefault="00256A6E" w:rsidP="00256A6E">
            <w:pPr>
              <w:jc w:val="center"/>
              <w:rPr>
                <w:szCs w:val="22"/>
              </w:rPr>
            </w:pPr>
            <w:r w:rsidRPr="008F4506">
              <w:rPr>
                <w:szCs w:val="22"/>
              </w:rPr>
              <w:t>Assessment Time:</w:t>
            </w:r>
          </w:p>
        </w:tc>
        <w:tc>
          <w:tcPr>
            <w:tcW w:w="4788" w:type="dxa"/>
            <w:gridSpan w:val="7"/>
            <w:shd w:val="clear" w:color="auto" w:fill="FFE599" w:themeFill="accent4" w:themeFillTint="66"/>
            <w:vAlign w:val="center"/>
          </w:tcPr>
          <w:p w14:paraId="7D9832BC" w14:textId="67C6F91C" w:rsidR="00256A6E" w:rsidRPr="008F4506" w:rsidRDefault="00025908" w:rsidP="00025908">
            <w:pPr>
              <w:jc w:val="center"/>
              <w:rPr>
                <w:szCs w:val="22"/>
              </w:rPr>
            </w:pPr>
            <w:r w:rsidRPr="008F4506">
              <w:rPr>
                <w:szCs w:val="22"/>
              </w:rPr>
              <w:t>Name of the individual(s) conducting the assessment:</w:t>
            </w:r>
          </w:p>
        </w:tc>
      </w:tr>
      <w:tr w:rsidR="00256A6E" w:rsidRPr="008F4506" w14:paraId="729797F2" w14:textId="77777777" w:rsidTr="00950722">
        <w:trPr>
          <w:trHeight w:val="576"/>
        </w:trPr>
        <w:tc>
          <w:tcPr>
            <w:tcW w:w="2394" w:type="dxa"/>
            <w:gridSpan w:val="2"/>
            <w:vAlign w:val="center"/>
          </w:tcPr>
          <w:p w14:paraId="5D8D583E" w14:textId="77777777" w:rsidR="00256A6E" w:rsidRPr="008F4506" w:rsidRDefault="00256A6E" w:rsidP="00256A6E">
            <w:pPr>
              <w:jc w:val="center"/>
              <w:rPr>
                <w:szCs w:val="22"/>
              </w:rPr>
            </w:pPr>
          </w:p>
        </w:tc>
        <w:tc>
          <w:tcPr>
            <w:tcW w:w="2394" w:type="dxa"/>
            <w:gridSpan w:val="2"/>
            <w:vAlign w:val="center"/>
          </w:tcPr>
          <w:p w14:paraId="127F27FB" w14:textId="77777777" w:rsidR="00256A6E" w:rsidRPr="008F4506" w:rsidRDefault="00256A6E" w:rsidP="00256A6E">
            <w:pPr>
              <w:jc w:val="center"/>
              <w:rPr>
                <w:szCs w:val="22"/>
              </w:rPr>
            </w:pPr>
          </w:p>
        </w:tc>
        <w:tc>
          <w:tcPr>
            <w:tcW w:w="4788" w:type="dxa"/>
            <w:gridSpan w:val="7"/>
            <w:vAlign w:val="center"/>
          </w:tcPr>
          <w:p w14:paraId="332D796A" w14:textId="77777777" w:rsidR="00256A6E" w:rsidRPr="008F4506" w:rsidRDefault="00256A6E" w:rsidP="00256A6E">
            <w:pPr>
              <w:jc w:val="center"/>
              <w:rPr>
                <w:szCs w:val="22"/>
              </w:rPr>
            </w:pPr>
          </w:p>
        </w:tc>
      </w:tr>
      <w:tr w:rsidR="00950722" w:rsidRPr="008F4506" w14:paraId="77F424C4" w14:textId="77777777" w:rsidTr="00371187">
        <w:trPr>
          <w:trHeight w:val="288"/>
        </w:trPr>
        <w:tc>
          <w:tcPr>
            <w:tcW w:w="6408" w:type="dxa"/>
            <w:gridSpan w:val="8"/>
            <w:shd w:val="clear" w:color="auto" w:fill="FFE599" w:themeFill="accent4" w:themeFillTint="66"/>
            <w:vAlign w:val="center"/>
          </w:tcPr>
          <w:p w14:paraId="328CBCD5" w14:textId="4ECA1E5A" w:rsidR="00950722" w:rsidRPr="008F4506" w:rsidRDefault="00950722" w:rsidP="00256A6E">
            <w:pPr>
              <w:jc w:val="center"/>
            </w:pPr>
            <w:r w:rsidRPr="008F4506">
              <w:t>Was the sample taken within the first 30 minutes of when runoff from a storm event began at the facility? (if no, explain why)</w:t>
            </w:r>
          </w:p>
        </w:tc>
        <w:tc>
          <w:tcPr>
            <w:tcW w:w="3168" w:type="dxa"/>
            <w:gridSpan w:val="3"/>
            <w:shd w:val="clear" w:color="auto" w:fill="FFE599" w:themeFill="accent4" w:themeFillTint="66"/>
            <w:vAlign w:val="center"/>
          </w:tcPr>
          <w:p w14:paraId="5C34FDA9" w14:textId="21A7F082" w:rsidR="00950722" w:rsidRPr="008F4506" w:rsidRDefault="00950722" w:rsidP="00256A6E">
            <w:pPr>
              <w:jc w:val="center"/>
            </w:pPr>
            <w:r w:rsidRPr="008F4506">
              <w:t>Was the assessment conducted during daylight hours and during normal operating business hours?</w:t>
            </w:r>
          </w:p>
        </w:tc>
      </w:tr>
      <w:tr w:rsidR="00950722" w:rsidRPr="008F4506" w14:paraId="166DD086" w14:textId="77777777" w:rsidTr="00950722">
        <w:trPr>
          <w:trHeight w:val="576"/>
        </w:trPr>
        <w:tc>
          <w:tcPr>
            <w:tcW w:w="1818" w:type="dxa"/>
            <w:vAlign w:val="center"/>
          </w:tcPr>
          <w:p w14:paraId="1BFED5FC" w14:textId="5BAE83AE" w:rsidR="00950722" w:rsidRPr="008F4506" w:rsidRDefault="00950722" w:rsidP="00950722">
            <w:pPr>
              <w:jc w:val="center"/>
            </w:pPr>
            <w:r w:rsidRPr="008F4506">
              <w:rPr>
                <w:szCs w:val="22"/>
              </w:rPr>
              <w:t xml:space="preserve">Yes </w:t>
            </w:r>
            <w:sdt>
              <w:sdtPr>
                <w:rPr>
                  <w:szCs w:val="22"/>
                </w:rPr>
                <w:id w:val="217789742"/>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r w:rsidRPr="008F4506">
              <w:rPr>
                <w:szCs w:val="22"/>
              </w:rPr>
              <w:t xml:space="preserve">    No </w:t>
            </w:r>
            <w:sdt>
              <w:sdtPr>
                <w:rPr>
                  <w:szCs w:val="22"/>
                </w:rPr>
                <w:id w:val="2112541487"/>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p>
        </w:tc>
        <w:tc>
          <w:tcPr>
            <w:tcW w:w="4590" w:type="dxa"/>
            <w:gridSpan w:val="7"/>
            <w:vAlign w:val="center"/>
          </w:tcPr>
          <w:p w14:paraId="1A63F16D" w14:textId="60BF4167" w:rsidR="00950722" w:rsidRPr="008F4506" w:rsidRDefault="00950722" w:rsidP="00950722">
            <w:r w:rsidRPr="008F4506">
              <w:t>If no, explain:</w:t>
            </w:r>
          </w:p>
        </w:tc>
        <w:tc>
          <w:tcPr>
            <w:tcW w:w="3168" w:type="dxa"/>
            <w:gridSpan w:val="3"/>
            <w:vAlign w:val="center"/>
          </w:tcPr>
          <w:p w14:paraId="0731A404" w14:textId="29927FA0" w:rsidR="00950722" w:rsidRPr="008F4506" w:rsidRDefault="00950722" w:rsidP="00950722">
            <w:pPr>
              <w:jc w:val="center"/>
            </w:pPr>
            <w:r w:rsidRPr="008F4506">
              <w:rPr>
                <w:szCs w:val="22"/>
              </w:rPr>
              <w:t xml:space="preserve">Yes </w:t>
            </w:r>
            <w:sdt>
              <w:sdtPr>
                <w:rPr>
                  <w:szCs w:val="22"/>
                </w:rPr>
                <w:id w:val="2141761180"/>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r w:rsidRPr="008F4506">
              <w:rPr>
                <w:szCs w:val="22"/>
              </w:rPr>
              <w:t xml:space="preserve">          No </w:t>
            </w:r>
            <w:sdt>
              <w:sdtPr>
                <w:rPr>
                  <w:szCs w:val="22"/>
                </w:rPr>
                <w:id w:val="1245380962"/>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p>
        </w:tc>
      </w:tr>
      <w:tr w:rsidR="00950722" w:rsidRPr="008F4506" w14:paraId="540647E4" w14:textId="77777777" w:rsidTr="00256A6E">
        <w:trPr>
          <w:trHeight w:val="144"/>
        </w:trPr>
        <w:tc>
          <w:tcPr>
            <w:tcW w:w="9576" w:type="dxa"/>
            <w:gridSpan w:val="11"/>
            <w:shd w:val="clear" w:color="auto" w:fill="000000" w:themeFill="text1"/>
            <w:vAlign w:val="center"/>
          </w:tcPr>
          <w:p w14:paraId="3CAD00D9" w14:textId="77777777" w:rsidR="00950722" w:rsidRPr="008F4506" w:rsidRDefault="00950722" w:rsidP="00950722">
            <w:pPr>
              <w:jc w:val="center"/>
              <w:rPr>
                <w:sz w:val="4"/>
                <w:szCs w:val="4"/>
              </w:rPr>
            </w:pPr>
          </w:p>
        </w:tc>
      </w:tr>
      <w:tr w:rsidR="00950722" w:rsidRPr="008F4506" w14:paraId="21683752" w14:textId="77777777" w:rsidTr="00371187">
        <w:trPr>
          <w:trHeight w:val="288"/>
        </w:trPr>
        <w:tc>
          <w:tcPr>
            <w:tcW w:w="4788" w:type="dxa"/>
            <w:gridSpan w:val="4"/>
            <w:shd w:val="clear" w:color="auto" w:fill="FFE599" w:themeFill="accent4" w:themeFillTint="66"/>
            <w:vAlign w:val="center"/>
          </w:tcPr>
          <w:p w14:paraId="1000E579" w14:textId="42AC5872" w:rsidR="00950722" w:rsidRPr="008F4506" w:rsidRDefault="00950722" w:rsidP="00950722">
            <w:pPr>
              <w:jc w:val="center"/>
              <w:rPr>
                <w:szCs w:val="22"/>
              </w:rPr>
            </w:pPr>
            <w:r w:rsidRPr="008F4506">
              <w:rPr>
                <w:szCs w:val="22"/>
              </w:rPr>
              <w:t>Type of Stormwater Sampled</w:t>
            </w:r>
          </w:p>
        </w:tc>
        <w:tc>
          <w:tcPr>
            <w:tcW w:w="4788" w:type="dxa"/>
            <w:gridSpan w:val="7"/>
            <w:shd w:val="clear" w:color="auto" w:fill="FFE599" w:themeFill="accent4" w:themeFillTint="66"/>
            <w:vAlign w:val="center"/>
          </w:tcPr>
          <w:p w14:paraId="0D701F2A" w14:textId="77777777" w:rsidR="00950722" w:rsidRPr="008F4506" w:rsidRDefault="00950722" w:rsidP="00950722">
            <w:pPr>
              <w:jc w:val="center"/>
              <w:rPr>
                <w:szCs w:val="22"/>
              </w:rPr>
            </w:pPr>
            <w:r w:rsidRPr="008F4506">
              <w:rPr>
                <w:szCs w:val="22"/>
              </w:rPr>
              <w:t>If yes, what is the location of the discharge?</w:t>
            </w:r>
          </w:p>
        </w:tc>
      </w:tr>
      <w:tr w:rsidR="00950722" w:rsidRPr="008F4506" w14:paraId="2415D817" w14:textId="77777777" w:rsidTr="00950722">
        <w:trPr>
          <w:trHeight w:val="576"/>
        </w:trPr>
        <w:tc>
          <w:tcPr>
            <w:tcW w:w="4788" w:type="dxa"/>
            <w:gridSpan w:val="4"/>
            <w:vAlign w:val="center"/>
          </w:tcPr>
          <w:p w14:paraId="361F0CF2" w14:textId="327DCC84" w:rsidR="00950722" w:rsidRPr="008F4506" w:rsidRDefault="00950722" w:rsidP="00950722">
            <w:pPr>
              <w:jc w:val="center"/>
              <w:rPr>
                <w:szCs w:val="22"/>
              </w:rPr>
            </w:pPr>
            <w:r w:rsidRPr="008F4506">
              <w:rPr>
                <w:szCs w:val="22"/>
              </w:rPr>
              <w:t xml:space="preserve">Rain </w:t>
            </w:r>
            <w:sdt>
              <w:sdtPr>
                <w:rPr>
                  <w:szCs w:val="22"/>
                </w:rPr>
                <w:id w:val="1347447958"/>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r w:rsidRPr="008F4506">
              <w:rPr>
                <w:szCs w:val="22"/>
              </w:rPr>
              <w:t xml:space="preserve">          Snowmelt </w:t>
            </w:r>
            <w:sdt>
              <w:sdtPr>
                <w:rPr>
                  <w:szCs w:val="22"/>
                </w:rPr>
                <w:id w:val="392009674"/>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r w:rsidRPr="008F4506">
              <w:rPr>
                <w:szCs w:val="22"/>
              </w:rPr>
              <w:t xml:space="preserve">         Other </w:t>
            </w:r>
            <w:sdt>
              <w:sdtPr>
                <w:rPr>
                  <w:szCs w:val="22"/>
                </w:rPr>
                <w:id w:val="768430152"/>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p>
        </w:tc>
        <w:tc>
          <w:tcPr>
            <w:tcW w:w="4788" w:type="dxa"/>
            <w:gridSpan w:val="7"/>
            <w:vAlign w:val="center"/>
          </w:tcPr>
          <w:p w14:paraId="604076AE" w14:textId="77777777" w:rsidR="00950722" w:rsidRPr="008F4506" w:rsidRDefault="00950722" w:rsidP="00950722">
            <w:pPr>
              <w:jc w:val="center"/>
              <w:rPr>
                <w:szCs w:val="22"/>
              </w:rPr>
            </w:pPr>
          </w:p>
        </w:tc>
      </w:tr>
      <w:tr w:rsidR="00950722" w:rsidRPr="008F4506" w14:paraId="46D1DE36" w14:textId="77777777" w:rsidTr="00256A6E">
        <w:trPr>
          <w:trHeight w:val="144"/>
        </w:trPr>
        <w:tc>
          <w:tcPr>
            <w:tcW w:w="4788" w:type="dxa"/>
            <w:gridSpan w:val="4"/>
            <w:shd w:val="clear" w:color="auto" w:fill="000000" w:themeFill="text1"/>
            <w:vAlign w:val="center"/>
          </w:tcPr>
          <w:p w14:paraId="750FACE4" w14:textId="77777777" w:rsidR="00950722" w:rsidRPr="008F4506" w:rsidRDefault="00950722" w:rsidP="00950722">
            <w:pPr>
              <w:jc w:val="center"/>
              <w:rPr>
                <w:sz w:val="4"/>
                <w:szCs w:val="4"/>
              </w:rPr>
            </w:pPr>
          </w:p>
        </w:tc>
        <w:tc>
          <w:tcPr>
            <w:tcW w:w="4788" w:type="dxa"/>
            <w:gridSpan w:val="7"/>
            <w:shd w:val="clear" w:color="auto" w:fill="000000" w:themeFill="text1"/>
            <w:vAlign w:val="center"/>
          </w:tcPr>
          <w:p w14:paraId="75688C0E" w14:textId="77777777" w:rsidR="00950722" w:rsidRPr="008F4506" w:rsidRDefault="00950722" w:rsidP="00950722">
            <w:pPr>
              <w:jc w:val="center"/>
              <w:rPr>
                <w:sz w:val="4"/>
                <w:szCs w:val="4"/>
              </w:rPr>
            </w:pPr>
          </w:p>
        </w:tc>
      </w:tr>
      <w:tr w:rsidR="00950722" w:rsidRPr="008F4506" w14:paraId="12FC7353" w14:textId="77777777" w:rsidTr="00371187">
        <w:trPr>
          <w:trHeight w:val="288"/>
        </w:trPr>
        <w:tc>
          <w:tcPr>
            <w:tcW w:w="3528" w:type="dxa"/>
            <w:gridSpan w:val="3"/>
            <w:shd w:val="clear" w:color="auto" w:fill="FFE599" w:themeFill="accent4" w:themeFillTint="66"/>
            <w:vAlign w:val="center"/>
          </w:tcPr>
          <w:p w14:paraId="588173EE" w14:textId="382645B2" w:rsidR="00950722" w:rsidRPr="008F4506" w:rsidRDefault="00950722" w:rsidP="00950722">
            <w:pPr>
              <w:jc w:val="center"/>
            </w:pPr>
          </w:p>
        </w:tc>
        <w:tc>
          <w:tcPr>
            <w:tcW w:w="6048" w:type="dxa"/>
            <w:gridSpan w:val="8"/>
            <w:shd w:val="clear" w:color="auto" w:fill="FFE599" w:themeFill="accent4" w:themeFillTint="66"/>
            <w:vAlign w:val="center"/>
          </w:tcPr>
          <w:p w14:paraId="74FFC383" w14:textId="0C2EE4FF" w:rsidR="00950722" w:rsidRPr="008F4506" w:rsidRDefault="00950722" w:rsidP="00950722">
            <w:pPr>
              <w:jc w:val="center"/>
            </w:pPr>
            <w:r w:rsidRPr="008F4506">
              <w:t>Comments</w:t>
            </w:r>
          </w:p>
        </w:tc>
      </w:tr>
      <w:tr w:rsidR="00950722" w:rsidRPr="008F4506" w14:paraId="32EC6E80" w14:textId="77777777" w:rsidTr="00950722">
        <w:trPr>
          <w:trHeight w:val="504"/>
        </w:trPr>
        <w:tc>
          <w:tcPr>
            <w:tcW w:w="3528" w:type="dxa"/>
            <w:gridSpan w:val="3"/>
            <w:shd w:val="clear" w:color="auto" w:fill="auto"/>
            <w:vAlign w:val="center"/>
          </w:tcPr>
          <w:p w14:paraId="79E0FF01" w14:textId="4B5356FB" w:rsidR="00950722" w:rsidRPr="008F4506" w:rsidRDefault="00950722" w:rsidP="00950722">
            <w:pPr>
              <w:jc w:val="center"/>
            </w:pPr>
            <w:r w:rsidRPr="008F4506">
              <w:t>Color (i.e. clear, brown, gray, etc.)</w:t>
            </w:r>
          </w:p>
        </w:tc>
        <w:tc>
          <w:tcPr>
            <w:tcW w:w="6048" w:type="dxa"/>
            <w:gridSpan w:val="8"/>
            <w:shd w:val="clear" w:color="auto" w:fill="auto"/>
            <w:vAlign w:val="center"/>
          </w:tcPr>
          <w:p w14:paraId="2C96DEC1" w14:textId="4D3304B8" w:rsidR="00950722" w:rsidRPr="008F4506" w:rsidRDefault="00950722" w:rsidP="00950722">
            <w:pPr>
              <w:jc w:val="center"/>
            </w:pPr>
          </w:p>
        </w:tc>
      </w:tr>
      <w:tr w:rsidR="00950722" w:rsidRPr="008F4506" w14:paraId="3F5891E2" w14:textId="77777777" w:rsidTr="00950722">
        <w:trPr>
          <w:trHeight w:val="504"/>
        </w:trPr>
        <w:tc>
          <w:tcPr>
            <w:tcW w:w="3528" w:type="dxa"/>
            <w:gridSpan w:val="3"/>
            <w:shd w:val="clear" w:color="auto" w:fill="auto"/>
            <w:vAlign w:val="center"/>
          </w:tcPr>
          <w:p w14:paraId="21064BB6" w14:textId="6AD0947B" w:rsidR="00950722" w:rsidRPr="008F4506" w:rsidRDefault="00950722" w:rsidP="00950722">
            <w:pPr>
              <w:jc w:val="center"/>
            </w:pPr>
            <w:r w:rsidRPr="008F4506">
              <w:t>Odor (i.e. no smell, sewage, gasoline, bleach, etc.)</w:t>
            </w:r>
          </w:p>
        </w:tc>
        <w:tc>
          <w:tcPr>
            <w:tcW w:w="6048" w:type="dxa"/>
            <w:gridSpan w:val="8"/>
            <w:shd w:val="clear" w:color="auto" w:fill="auto"/>
            <w:vAlign w:val="center"/>
          </w:tcPr>
          <w:p w14:paraId="7DA50909" w14:textId="3FBEC02D" w:rsidR="00950722" w:rsidRPr="008F4506" w:rsidRDefault="00950722" w:rsidP="00950722">
            <w:pPr>
              <w:jc w:val="center"/>
            </w:pPr>
          </w:p>
        </w:tc>
      </w:tr>
      <w:tr w:rsidR="00950722" w:rsidRPr="008F4506" w14:paraId="1CE9BE74" w14:textId="77777777" w:rsidTr="00950722">
        <w:trPr>
          <w:trHeight w:val="504"/>
        </w:trPr>
        <w:tc>
          <w:tcPr>
            <w:tcW w:w="3528" w:type="dxa"/>
            <w:gridSpan w:val="3"/>
            <w:shd w:val="clear" w:color="auto" w:fill="auto"/>
            <w:vAlign w:val="center"/>
          </w:tcPr>
          <w:p w14:paraId="3667B416" w14:textId="12257EC2" w:rsidR="00950722" w:rsidRPr="008F4506" w:rsidRDefault="00950722" w:rsidP="00950722">
            <w:pPr>
              <w:jc w:val="center"/>
            </w:pPr>
            <w:r w:rsidRPr="008F4506">
              <w:t>Clarity (i.e. clear, murky, etc.)</w:t>
            </w:r>
          </w:p>
        </w:tc>
        <w:tc>
          <w:tcPr>
            <w:tcW w:w="6048" w:type="dxa"/>
            <w:gridSpan w:val="8"/>
            <w:shd w:val="clear" w:color="auto" w:fill="auto"/>
            <w:vAlign w:val="center"/>
          </w:tcPr>
          <w:p w14:paraId="4EBF5341" w14:textId="0A65862A" w:rsidR="00950722" w:rsidRPr="008F4506" w:rsidRDefault="00950722" w:rsidP="00950722">
            <w:pPr>
              <w:jc w:val="center"/>
            </w:pPr>
          </w:p>
        </w:tc>
      </w:tr>
      <w:tr w:rsidR="00950722" w:rsidRPr="008F4506" w14:paraId="64914880" w14:textId="77777777" w:rsidTr="00950722">
        <w:trPr>
          <w:trHeight w:val="504"/>
        </w:trPr>
        <w:tc>
          <w:tcPr>
            <w:tcW w:w="3528" w:type="dxa"/>
            <w:gridSpan w:val="3"/>
            <w:shd w:val="clear" w:color="auto" w:fill="auto"/>
            <w:vAlign w:val="center"/>
          </w:tcPr>
          <w:p w14:paraId="4DC634ED" w14:textId="4C6CFE7D" w:rsidR="00950722" w:rsidRPr="008F4506" w:rsidRDefault="00950722" w:rsidP="00950722">
            <w:pPr>
              <w:jc w:val="center"/>
            </w:pPr>
            <w:r w:rsidRPr="008F4506">
              <w:t>Floating solids at the top of the sample</w:t>
            </w:r>
          </w:p>
        </w:tc>
        <w:tc>
          <w:tcPr>
            <w:tcW w:w="6048" w:type="dxa"/>
            <w:gridSpan w:val="8"/>
            <w:shd w:val="clear" w:color="auto" w:fill="auto"/>
            <w:vAlign w:val="center"/>
          </w:tcPr>
          <w:p w14:paraId="75EEC891" w14:textId="533BE62B" w:rsidR="00950722" w:rsidRPr="008F4506" w:rsidRDefault="00950722" w:rsidP="00950722">
            <w:pPr>
              <w:jc w:val="center"/>
            </w:pPr>
          </w:p>
        </w:tc>
      </w:tr>
      <w:tr w:rsidR="00950722" w:rsidRPr="008F4506" w14:paraId="70863240" w14:textId="77777777" w:rsidTr="00950722">
        <w:trPr>
          <w:trHeight w:val="504"/>
        </w:trPr>
        <w:tc>
          <w:tcPr>
            <w:tcW w:w="3528" w:type="dxa"/>
            <w:gridSpan w:val="3"/>
            <w:shd w:val="clear" w:color="auto" w:fill="auto"/>
            <w:vAlign w:val="center"/>
          </w:tcPr>
          <w:p w14:paraId="06B9F5C2" w14:textId="67AABBBD" w:rsidR="00950722" w:rsidRPr="008F4506" w:rsidRDefault="00950722" w:rsidP="00950722">
            <w:pPr>
              <w:jc w:val="center"/>
            </w:pPr>
            <w:r w:rsidRPr="008F4506">
              <w:t>Settled solids at the bottom of the sample</w:t>
            </w:r>
          </w:p>
        </w:tc>
        <w:tc>
          <w:tcPr>
            <w:tcW w:w="6048" w:type="dxa"/>
            <w:gridSpan w:val="8"/>
            <w:shd w:val="clear" w:color="auto" w:fill="auto"/>
            <w:vAlign w:val="center"/>
          </w:tcPr>
          <w:p w14:paraId="6DD3C700" w14:textId="6A455019" w:rsidR="00950722" w:rsidRPr="008F4506" w:rsidRDefault="00950722" w:rsidP="00950722">
            <w:pPr>
              <w:jc w:val="center"/>
            </w:pPr>
          </w:p>
        </w:tc>
      </w:tr>
      <w:tr w:rsidR="00950722" w:rsidRPr="008F4506" w14:paraId="457D914F" w14:textId="77777777" w:rsidTr="00950722">
        <w:trPr>
          <w:trHeight w:val="504"/>
        </w:trPr>
        <w:tc>
          <w:tcPr>
            <w:tcW w:w="3528" w:type="dxa"/>
            <w:gridSpan w:val="3"/>
            <w:shd w:val="clear" w:color="auto" w:fill="auto"/>
            <w:vAlign w:val="center"/>
          </w:tcPr>
          <w:p w14:paraId="258F5DFD" w14:textId="1488D098" w:rsidR="00950722" w:rsidRPr="008F4506" w:rsidRDefault="00950722" w:rsidP="00950722">
            <w:pPr>
              <w:jc w:val="center"/>
            </w:pPr>
            <w:r w:rsidRPr="008F4506">
              <w:t>Suspended solids floating within the sample</w:t>
            </w:r>
          </w:p>
        </w:tc>
        <w:tc>
          <w:tcPr>
            <w:tcW w:w="6048" w:type="dxa"/>
            <w:gridSpan w:val="8"/>
            <w:shd w:val="clear" w:color="auto" w:fill="auto"/>
            <w:vAlign w:val="center"/>
          </w:tcPr>
          <w:p w14:paraId="41A72D31" w14:textId="2912D91F" w:rsidR="00950722" w:rsidRPr="008F4506" w:rsidRDefault="00950722" w:rsidP="00950722">
            <w:pPr>
              <w:jc w:val="center"/>
            </w:pPr>
          </w:p>
        </w:tc>
      </w:tr>
      <w:tr w:rsidR="00950722" w:rsidRPr="008F4506" w14:paraId="3EFB0584" w14:textId="77777777" w:rsidTr="00950722">
        <w:trPr>
          <w:trHeight w:val="504"/>
        </w:trPr>
        <w:tc>
          <w:tcPr>
            <w:tcW w:w="3528" w:type="dxa"/>
            <w:gridSpan w:val="3"/>
            <w:shd w:val="clear" w:color="auto" w:fill="auto"/>
            <w:vAlign w:val="center"/>
          </w:tcPr>
          <w:p w14:paraId="365467F1" w14:textId="123A1CFD" w:rsidR="00950722" w:rsidRPr="008F4506" w:rsidRDefault="00950722" w:rsidP="00950722">
            <w:pPr>
              <w:jc w:val="center"/>
            </w:pPr>
            <w:r w:rsidRPr="008F4506">
              <w:t>Foam (i.e. none, thick, thin, etc.)</w:t>
            </w:r>
          </w:p>
        </w:tc>
        <w:tc>
          <w:tcPr>
            <w:tcW w:w="6048" w:type="dxa"/>
            <w:gridSpan w:val="8"/>
            <w:shd w:val="clear" w:color="auto" w:fill="auto"/>
            <w:vAlign w:val="center"/>
          </w:tcPr>
          <w:p w14:paraId="31199F24" w14:textId="7EC6232C" w:rsidR="00950722" w:rsidRPr="008F4506" w:rsidRDefault="00950722" w:rsidP="00950722">
            <w:pPr>
              <w:jc w:val="center"/>
            </w:pPr>
          </w:p>
        </w:tc>
      </w:tr>
      <w:tr w:rsidR="00950722" w:rsidRPr="008F4506" w14:paraId="0BA1167F" w14:textId="77777777" w:rsidTr="00950722">
        <w:trPr>
          <w:trHeight w:val="504"/>
        </w:trPr>
        <w:tc>
          <w:tcPr>
            <w:tcW w:w="3528" w:type="dxa"/>
            <w:gridSpan w:val="3"/>
            <w:shd w:val="clear" w:color="auto" w:fill="auto"/>
            <w:vAlign w:val="center"/>
          </w:tcPr>
          <w:p w14:paraId="586A0858" w14:textId="0A1CE760" w:rsidR="00950722" w:rsidRPr="008F4506" w:rsidRDefault="00950722" w:rsidP="00950722">
            <w:pPr>
              <w:jc w:val="center"/>
            </w:pPr>
            <w:r w:rsidRPr="008F4506">
              <w:t>Oil sheen (i.e. no sheen, rainbow, etc.)</w:t>
            </w:r>
          </w:p>
        </w:tc>
        <w:tc>
          <w:tcPr>
            <w:tcW w:w="6048" w:type="dxa"/>
            <w:gridSpan w:val="8"/>
            <w:shd w:val="clear" w:color="auto" w:fill="auto"/>
            <w:vAlign w:val="center"/>
          </w:tcPr>
          <w:p w14:paraId="7A18271A" w14:textId="77777777" w:rsidR="00950722" w:rsidRPr="008F4506" w:rsidRDefault="00950722" w:rsidP="00950722">
            <w:pPr>
              <w:jc w:val="center"/>
            </w:pPr>
          </w:p>
        </w:tc>
      </w:tr>
      <w:tr w:rsidR="00950722" w:rsidRPr="008F4506" w14:paraId="02BA4BD0" w14:textId="77777777" w:rsidTr="00950722">
        <w:trPr>
          <w:trHeight w:val="504"/>
        </w:trPr>
        <w:tc>
          <w:tcPr>
            <w:tcW w:w="3528" w:type="dxa"/>
            <w:gridSpan w:val="3"/>
            <w:shd w:val="clear" w:color="auto" w:fill="auto"/>
            <w:vAlign w:val="center"/>
          </w:tcPr>
          <w:p w14:paraId="3357FCEB" w14:textId="11E50420" w:rsidR="00950722" w:rsidRPr="008F4506" w:rsidRDefault="00950722" w:rsidP="00950722">
            <w:pPr>
              <w:jc w:val="center"/>
            </w:pPr>
            <w:r w:rsidRPr="008F4506">
              <w:t>Any other obvious indicators of stormwater pollution</w:t>
            </w:r>
          </w:p>
        </w:tc>
        <w:tc>
          <w:tcPr>
            <w:tcW w:w="6048" w:type="dxa"/>
            <w:gridSpan w:val="8"/>
            <w:shd w:val="clear" w:color="auto" w:fill="auto"/>
            <w:vAlign w:val="center"/>
          </w:tcPr>
          <w:p w14:paraId="1B255854" w14:textId="2617A044" w:rsidR="00950722" w:rsidRPr="008F4506" w:rsidRDefault="00950722" w:rsidP="00950722">
            <w:pPr>
              <w:jc w:val="center"/>
            </w:pPr>
          </w:p>
        </w:tc>
      </w:tr>
      <w:tr w:rsidR="00950722" w:rsidRPr="008F4506" w14:paraId="0E8C83F8" w14:textId="77777777" w:rsidTr="00DC2EE1">
        <w:trPr>
          <w:trHeight w:val="20"/>
        </w:trPr>
        <w:tc>
          <w:tcPr>
            <w:tcW w:w="3528" w:type="dxa"/>
            <w:gridSpan w:val="3"/>
            <w:shd w:val="clear" w:color="auto" w:fill="000000" w:themeFill="text1"/>
            <w:vAlign w:val="center"/>
          </w:tcPr>
          <w:p w14:paraId="4619F378" w14:textId="77777777" w:rsidR="00950722" w:rsidRPr="008F4506" w:rsidRDefault="00950722" w:rsidP="00950722">
            <w:pPr>
              <w:jc w:val="center"/>
              <w:rPr>
                <w:sz w:val="10"/>
              </w:rPr>
            </w:pPr>
          </w:p>
        </w:tc>
        <w:tc>
          <w:tcPr>
            <w:tcW w:w="1260" w:type="dxa"/>
            <w:shd w:val="clear" w:color="auto" w:fill="000000" w:themeFill="text1"/>
            <w:vAlign w:val="center"/>
          </w:tcPr>
          <w:p w14:paraId="6C9E0FD8" w14:textId="77777777" w:rsidR="00950722" w:rsidRPr="008F4506" w:rsidRDefault="00950722" w:rsidP="00950722">
            <w:pPr>
              <w:jc w:val="center"/>
              <w:rPr>
                <w:sz w:val="10"/>
              </w:rPr>
            </w:pPr>
          </w:p>
        </w:tc>
        <w:tc>
          <w:tcPr>
            <w:tcW w:w="1159" w:type="dxa"/>
            <w:gridSpan w:val="2"/>
            <w:shd w:val="clear" w:color="auto" w:fill="000000" w:themeFill="text1"/>
            <w:vAlign w:val="center"/>
          </w:tcPr>
          <w:p w14:paraId="06D2B5BA" w14:textId="77777777" w:rsidR="00950722" w:rsidRPr="008F4506" w:rsidRDefault="00950722" w:rsidP="00950722">
            <w:pPr>
              <w:jc w:val="center"/>
              <w:rPr>
                <w:sz w:val="10"/>
              </w:rPr>
            </w:pPr>
          </w:p>
        </w:tc>
        <w:tc>
          <w:tcPr>
            <w:tcW w:w="1271" w:type="dxa"/>
            <w:gridSpan w:val="3"/>
            <w:shd w:val="clear" w:color="auto" w:fill="000000" w:themeFill="text1"/>
            <w:vAlign w:val="center"/>
          </w:tcPr>
          <w:p w14:paraId="5C92558B" w14:textId="77777777" w:rsidR="00950722" w:rsidRPr="008F4506" w:rsidRDefault="00950722" w:rsidP="00950722">
            <w:pPr>
              <w:jc w:val="center"/>
              <w:rPr>
                <w:sz w:val="10"/>
              </w:rPr>
            </w:pPr>
          </w:p>
        </w:tc>
        <w:tc>
          <w:tcPr>
            <w:tcW w:w="1148" w:type="dxa"/>
            <w:shd w:val="clear" w:color="auto" w:fill="000000" w:themeFill="text1"/>
            <w:vAlign w:val="center"/>
          </w:tcPr>
          <w:p w14:paraId="74E89F71" w14:textId="77777777" w:rsidR="00950722" w:rsidRPr="008F4506" w:rsidRDefault="00950722" w:rsidP="00950722">
            <w:pPr>
              <w:jc w:val="center"/>
              <w:rPr>
                <w:sz w:val="10"/>
              </w:rPr>
            </w:pPr>
          </w:p>
        </w:tc>
        <w:tc>
          <w:tcPr>
            <w:tcW w:w="1210" w:type="dxa"/>
            <w:shd w:val="clear" w:color="auto" w:fill="000000" w:themeFill="text1"/>
            <w:vAlign w:val="center"/>
          </w:tcPr>
          <w:p w14:paraId="1B39AC1D" w14:textId="77777777" w:rsidR="00950722" w:rsidRPr="008F4506" w:rsidRDefault="00950722" w:rsidP="00950722">
            <w:pPr>
              <w:jc w:val="center"/>
              <w:rPr>
                <w:sz w:val="10"/>
              </w:rPr>
            </w:pPr>
          </w:p>
        </w:tc>
      </w:tr>
      <w:tr w:rsidR="00950722" w:rsidRPr="008F4506" w14:paraId="0508380C" w14:textId="77777777" w:rsidTr="00DC2EE1">
        <w:trPr>
          <w:trHeight w:val="20"/>
        </w:trPr>
        <w:tc>
          <w:tcPr>
            <w:tcW w:w="3528" w:type="dxa"/>
            <w:gridSpan w:val="3"/>
            <w:shd w:val="clear" w:color="auto" w:fill="000000" w:themeFill="text1"/>
            <w:vAlign w:val="center"/>
          </w:tcPr>
          <w:p w14:paraId="169492F5" w14:textId="77777777" w:rsidR="00950722" w:rsidRPr="008F4506" w:rsidRDefault="00950722" w:rsidP="00950722">
            <w:pPr>
              <w:jc w:val="center"/>
              <w:rPr>
                <w:sz w:val="10"/>
              </w:rPr>
            </w:pPr>
          </w:p>
        </w:tc>
        <w:tc>
          <w:tcPr>
            <w:tcW w:w="1260" w:type="dxa"/>
            <w:shd w:val="clear" w:color="auto" w:fill="000000" w:themeFill="text1"/>
            <w:vAlign w:val="center"/>
          </w:tcPr>
          <w:p w14:paraId="5CD6912D" w14:textId="34B2C06C" w:rsidR="00950722" w:rsidRPr="008F4506" w:rsidRDefault="00950722" w:rsidP="00950722">
            <w:pPr>
              <w:jc w:val="center"/>
              <w:rPr>
                <w:sz w:val="10"/>
              </w:rPr>
            </w:pPr>
          </w:p>
        </w:tc>
        <w:tc>
          <w:tcPr>
            <w:tcW w:w="1159" w:type="dxa"/>
            <w:gridSpan w:val="2"/>
            <w:shd w:val="clear" w:color="auto" w:fill="000000" w:themeFill="text1"/>
            <w:vAlign w:val="center"/>
          </w:tcPr>
          <w:p w14:paraId="2E8C52D3" w14:textId="0597F338" w:rsidR="00950722" w:rsidRPr="008F4506" w:rsidRDefault="00950722" w:rsidP="00950722">
            <w:pPr>
              <w:jc w:val="center"/>
              <w:rPr>
                <w:sz w:val="10"/>
              </w:rPr>
            </w:pPr>
          </w:p>
        </w:tc>
        <w:tc>
          <w:tcPr>
            <w:tcW w:w="1271" w:type="dxa"/>
            <w:gridSpan w:val="3"/>
            <w:shd w:val="clear" w:color="auto" w:fill="000000" w:themeFill="text1"/>
            <w:vAlign w:val="center"/>
          </w:tcPr>
          <w:p w14:paraId="58523C92" w14:textId="174AB0E4" w:rsidR="00950722" w:rsidRPr="008F4506" w:rsidRDefault="00950722" w:rsidP="00950722">
            <w:pPr>
              <w:jc w:val="center"/>
              <w:rPr>
                <w:sz w:val="10"/>
              </w:rPr>
            </w:pPr>
          </w:p>
        </w:tc>
        <w:tc>
          <w:tcPr>
            <w:tcW w:w="1148" w:type="dxa"/>
            <w:shd w:val="clear" w:color="auto" w:fill="000000" w:themeFill="text1"/>
            <w:vAlign w:val="center"/>
          </w:tcPr>
          <w:p w14:paraId="65EA97A9" w14:textId="68137B64" w:rsidR="00950722" w:rsidRPr="008F4506" w:rsidRDefault="00950722" w:rsidP="00950722">
            <w:pPr>
              <w:jc w:val="center"/>
              <w:rPr>
                <w:sz w:val="10"/>
              </w:rPr>
            </w:pPr>
          </w:p>
        </w:tc>
        <w:tc>
          <w:tcPr>
            <w:tcW w:w="1210" w:type="dxa"/>
            <w:shd w:val="clear" w:color="auto" w:fill="000000" w:themeFill="text1"/>
            <w:vAlign w:val="center"/>
          </w:tcPr>
          <w:p w14:paraId="73C91A70" w14:textId="70827466" w:rsidR="00950722" w:rsidRPr="008F4506" w:rsidRDefault="00950722" w:rsidP="00950722">
            <w:pPr>
              <w:jc w:val="center"/>
              <w:rPr>
                <w:sz w:val="10"/>
              </w:rPr>
            </w:pPr>
          </w:p>
        </w:tc>
      </w:tr>
      <w:tr w:rsidR="00950722" w:rsidRPr="008F4506" w14:paraId="627045EA" w14:textId="77777777" w:rsidTr="00371187">
        <w:trPr>
          <w:trHeight w:val="288"/>
        </w:trPr>
        <w:tc>
          <w:tcPr>
            <w:tcW w:w="9576" w:type="dxa"/>
            <w:gridSpan w:val="11"/>
            <w:shd w:val="clear" w:color="auto" w:fill="FFE599" w:themeFill="accent4" w:themeFillTint="66"/>
            <w:vAlign w:val="center"/>
          </w:tcPr>
          <w:p w14:paraId="275AD37E" w14:textId="155311E1" w:rsidR="00950722" w:rsidRPr="008F4506" w:rsidRDefault="00950722" w:rsidP="00950722">
            <w:pPr>
              <w:jc w:val="center"/>
            </w:pPr>
            <w:r w:rsidRPr="008F4506">
              <w:t>If any potential source(s) of pollutants were identified above, identify the probable source(s):</w:t>
            </w:r>
          </w:p>
        </w:tc>
      </w:tr>
      <w:tr w:rsidR="00950722" w:rsidRPr="008F4506" w14:paraId="41AA7705" w14:textId="77777777" w:rsidTr="00950722">
        <w:trPr>
          <w:trHeight w:val="1152"/>
        </w:trPr>
        <w:tc>
          <w:tcPr>
            <w:tcW w:w="9576" w:type="dxa"/>
            <w:gridSpan w:val="11"/>
            <w:vAlign w:val="center"/>
          </w:tcPr>
          <w:p w14:paraId="0837043E" w14:textId="77777777" w:rsidR="00950722" w:rsidRPr="008F4506" w:rsidRDefault="00950722" w:rsidP="00950722"/>
        </w:tc>
      </w:tr>
      <w:tr w:rsidR="00950722" w:rsidRPr="008F4506" w14:paraId="02867499" w14:textId="77777777" w:rsidTr="00950722">
        <w:trPr>
          <w:trHeight w:val="1440"/>
        </w:trPr>
        <w:tc>
          <w:tcPr>
            <w:tcW w:w="9576" w:type="dxa"/>
            <w:gridSpan w:val="11"/>
            <w:tcBorders>
              <w:left w:val="nil"/>
              <w:bottom w:val="nil"/>
              <w:right w:val="nil"/>
            </w:tcBorders>
            <w:vAlign w:val="center"/>
          </w:tcPr>
          <w:p w14:paraId="42A301BC" w14:textId="77777777" w:rsidR="00950722" w:rsidRPr="008F4506" w:rsidRDefault="00950722" w:rsidP="00950722">
            <w:pPr>
              <w:jc w:val="both"/>
              <w:rPr>
                <w:i/>
                <w:sz w:val="18"/>
              </w:rPr>
            </w:pPr>
            <w:r w:rsidRPr="008F4506">
              <w:rPr>
                <w:i/>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950722" w:rsidRPr="008F4506" w14:paraId="0BA7B06B" w14:textId="77777777" w:rsidTr="00256A6E">
        <w:trPr>
          <w:trHeight w:val="432"/>
        </w:trPr>
        <w:tc>
          <w:tcPr>
            <w:tcW w:w="5328" w:type="dxa"/>
            <w:gridSpan w:val="5"/>
            <w:tcBorders>
              <w:top w:val="nil"/>
              <w:left w:val="nil"/>
              <w:bottom w:val="single" w:sz="4" w:space="0" w:color="auto"/>
              <w:right w:val="nil"/>
            </w:tcBorders>
            <w:vAlign w:val="center"/>
          </w:tcPr>
          <w:p w14:paraId="7B33C940" w14:textId="77777777" w:rsidR="00950722" w:rsidRPr="008F4506" w:rsidRDefault="00950722" w:rsidP="00950722"/>
        </w:tc>
        <w:tc>
          <w:tcPr>
            <w:tcW w:w="990" w:type="dxa"/>
            <w:gridSpan w:val="2"/>
            <w:tcBorders>
              <w:top w:val="nil"/>
              <w:left w:val="nil"/>
              <w:bottom w:val="nil"/>
              <w:right w:val="nil"/>
            </w:tcBorders>
            <w:vAlign w:val="center"/>
          </w:tcPr>
          <w:p w14:paraId="0CBC9AE2" w14:textId="77777777" w:rsidR="00950722" w:rsidRPr="008F4506" w:rsidRDefault="00950722" w:rsidP="00950722">
            <w:pPr>
              <w:jc w:val="center"/>
            </w:pPr>
          </w:p>
        </w:tc>
        <w:tc>
          <w:tcPr>
            <w:tcW w:w="3258" w:type="dxa"/>
            <w:gridSpan w:val="4"/>
            <w:tcBorders>
              <w:top w:val="nil"/>
              <w:left w:val="nil"/>
              <w:bottom w:val="single" w:sz="4" w:space="0" w:color="auto"/>
              <w:right w:val="nil"/>
            </w:tcBorders>
            <w:vAlign w:val="center"/>
          </w:tcPr>
          <w:p w14:paraId="3A8E999B" w14:textId="77777777" w:rsidR="00950722" w:rsidRPr="008F4506" w:rsidRDefault="00950722" w:rsidP="00950722"/>
        </w:tc>
      </w:tr>
      <w:tr w:rsidR="00950722" w:rsidRPr="008F4506" w14:paraId="63F54B96" w14:textId="77777777" w:rsidTr="00256A6E">
        <w:trPr>
          <w:trHeight w:val="144"/>
        </w:trPr>
        <w:tc>
          <w:tcPr>
            <w:tcW w:w="5328" w:type="dxa"/>
            <w:gridSpan w:val="5"/>
            <w:tcBorders>
              <w:top w:val="single" w:sz="4" w:space="0" w:color="auto"/>
              <w:left w:val="nil"/>
              <w:bottom w:val="nil"/>
              <w:right w:val="nil"/>
            </w:tcBorders>
            <w:vAlign w:val="center"/>
          </w:tcPr>
          <w:p w14:paraId="3B27BBEF" w14:textId="77777777" w:rsidR="00950722" w:rsidRPr="008F4506" w:rsidRDefault="00950722" w:rsidP="00950722">
            <w:r w:rsidRPr="008F4506">
              <w:t>Name</w:t>
            </w:r>
          </w:p>
        </w:tc>
        <w:tc>
          <w:tcPr>
            <w:tcW w:w="990" w:type="dxa"/>
            <w:gridSpan w:val="2"/>
            <w:tcBorders>
              <w:top w:val="nil"/>
              <w:left w:val="nil"/>
              <w:bottom w:val="nil"/>
              <w:right w:val="nil"/>
            </w:tcBorders>
            <w:vAlign w:val="center"/>
          </w:tcPr>
          <w:p w14:paraId="7E61891A" w14:textId="77777777" w:rsidR="00950722" w:rsidRPr="008F4506" w:rsidRDefault="00950722" w:rsidP="00950722">
            <w:pPr>
              <w:jc w:val="center"/>
            </w:pPr>
          </w:p>
        </w:tc>
        <w:tc>
          <w:tcPr>
            <w:tcW w:w="3258" w:type="dxa"/>
            <w:gridSpan w:val="4"/>
            <w:tcBorders>
              <w:top w:val="single" w:sz="4" w:space="0" w:color="auto"/>
              <w:left w:val="nil"/>
              <w:bottom w:val="nil"/>
              <w:right w:val="nil"/>
            </w:tcBorders>
            <w:vAlign w:val="center"/>
          </w:tcPr>
          <w:p w14:paraId="7ED59D02" w14:textId="77777777" w:rsidR="00950722" w:rsidRPr="008F4506" w:rsidRDefault="00950722" w:rsidP="00950722">
            <w:r w:rsidRPr="008F4506">
              <w:t>Title</w:t>
            </w:r>
          </w:p>
        </w:tc>
      </w:tr>
      <w:tr w:rsidR="00950722" w:rsidRPr="008F4506" w14:paraId="668A6F48" w14:textId="77777777" w:rsidTr="00256A6E">
        <w:trPr>
          <w:trHeight w:val="432"/>
        </w:trPr>
        <w:tc>
          <w:tcPr>
            <w:tcW w:w="5328" w:type="dxa"/>
            <w:gridSpan w:val="5"/>
            <w:tcBorders>
              <w:top w:val="nil"/>
              <w:left w:val="nil"/>
              <w:bottom w:val="single" w:sz="4" w:space="0" w:color="auto"/>
              <w:right w:val="nil"/>
            </w:tcBorders>
            <w:vAlign w:val="center"/>
          </w:tcPr>
          <w:p w14:paraId="5461AF0E" w14:textId="77777777" w:rsidR="00950722" w:rsidRPr="008F4506" w:rsidRDefault="00950722" w:rsidP="00950722"/>
        </w:tc>
        <w:tc>
          <w:tcPr>
            <w:tcW w:w="990" w:type="dxa"/>
            <w:gridSpan w:val="2"/>
            <w:tcBorders>
              <w:top w:val="nil"/>
              <w:left w:val="nil"/>
              <w:bottom w:val="nil"/>
              <w:right w:val="nil"/>
            </w:tcBorders>
            <w:vAlign w:val="center"/>
          </w:tcPr>
          <w:p w14:paraId="428585B3" w14:textId="77777777" w:rsidR="00950722" w:rsidRPr="008F4506" w:rsidRDefault="00950722" w:rsidP="00950722">
            <w:pPr>
              <w:jc w:val="center"/>
            </w:pPr>
          </w:p>
        </w:tc>
        <w:tc>
          <w:tcPr>
            <w:tcW w:w="3258" w:type="dxa"/>
            <w:gridSpan w:val="4"/>
            <w:tcBorders>
              <w:top w:val="nil"/>
              <w:left w:val="nil"/>
              <w:bottom w:val="single" w:sz="4" w:space="0" w:color="auto"/>
              <w:right w:val="nil"/>
            </w:tcBorders>
            <w:vAlign w:val="center"/>
          </w:tcPr>
          <w:p w14:paraId="17670729" w14:textId="77777777" w:rsidR="00950722" w:rsidRPr="008F4506" w:rsidRDefault="00950722" w:rsidP="00950722"/>
        </w:tc>
      </w:tr>
      <w:tr w:rsidR="00950722" w:rsidRPr="008F4506" w14:paraId="26906BEE" w14:textId="77777777" w:rsidTr="00256A6E">
        <w:trPr>
          <w:trHeight w:val="144"/>
        </w:trPr>
        <w:tc>
          <w:tcPr>
            <w:tcW w:w="5328" w:type="dxa"/>
            <w:gridSpan w:val="5"/>
            <w:tcBorders>
              <w:top w:val="single" w:sz="4" w:space="0" w:color="auto"/>
              <w:left w:val="nil"/>
              <w:bottom w:val="nil"/>
              <w:right w:val="nil"/>
            </w:tcBorders>
            <w:vAlign w:val="center"/>
          </w:tcPr>
          <w:p w14:paraId="67DC109E" w14:textId="77777777" w:rsidR="00950722" w:rsidRPr="008F4506" w:rsidRDefault="00950722" w:rsidP="00950722">
            <w:r w:rsidRPr="008F4506">
              <w:t>Signature</w:t>
            </w:r>
          </w:p>
        </w:tc>
        <w:tc>
          <w:tcPr>
            <w:tcW w:w="990" w:type="dxa"/>
            <w:gridSpan w:val="2"/>
            <w:tcBorders>
              <w:top w:val="nil"/>
              <w:left w:val="nil"/>
              <w:bottom w:val="nil"/>
              <w:right w:val="nil"/>
            </w:tcBorders>
            <w:vAlign w:val="center"/>
          </w:tcPr>
          <w:p w14:paraId="00767A15" w14:textId="77777777" w:rsidR="00950722" w:rsidRPr="008F4506" w:rsidRDefault="00950722" w:rsidP="00950722">
            <w:pPr>
              <w:jc w:val="center"/>
            </w:pPr>
          </w:p>
        </w:tc>
        <w:tc>
          <w:tcPr>
            <w:tcW w:w="3258" w:type="dxa"/>
            <w:gridSpan w:val="4"/>
            <w:tcBorders>
              <w:top w:val="single" w:sz="4" w:space="0" w:color="auto"/>
              <w:left w:val="nil"/>
              <w:bottom w:val="nil"/>
              <w:right w:val="nil"/>
            </w:tcBorders>
            <w:vAlign w:val="center"/>
          </w:tcPr>
          <w:p w14:paraId="5C3634B2" w14:textId="77777777" w:rsidR="00950722" w:rsidRPr="008F4506" w:rsidRDefault="00950722" w:rsidP="00950722">
            <w:r w:rsidRPr="008F4506">
              <w:t>Date</w:t>
            </w:r>
          </w:p>
        </w:tc>
      </w:tr>
    </w:tbl>
    <w:p w14:paraId="31FC3CD5" w14:textId="77777777" w:rsidR="00256A6E" w:rsidRPr="008F4506" w:rsidRDefault="00256A6E" w:rsidP="00DA06DD">
      <w:pPr>
        <w:jc w:val="center"/>
        <w:rPr>
          <w:rFonts w:ascii="Times New Roman" w:eastAsia="Times New Roman" w:hAnsi="Times New Roman" w:cs="Times New Roman"/>
          <w:b/>
          <w:i/>
          <w:sz w:val="28"/>
          <w:szCs w:val="28"/>
        </w:rPr>
        <w:sectPr w:rsidR="00256A6E" w:rsidRPr="008F4506" w:rsidSect="00256A6E">
          <w:headerReference w:type="first" r:id="rId24"/>
          <w:footerReference w:type="first" r:id="rId25"/>
          <w:pgSz w:w="12240" w:h="15840"/>
          <w:pgMar w:top="720" w:right="1440" w:bottom="720" w:left="1440" w:header="720" w:footer="720" w:gutter="0"/>
          <w:cols w:space="720"/>
          <w:titlePg/>
          <w:docGrid w:linePitch="360"/>
        </w:sectPr>
      </w:pPr>
    </w:p>
    <w:p w14:paraId="57E19E29"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57D6A95"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376E87E2"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265FB3F5"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40878317"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29BCCEF7"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4B5CA9C1" w14:textId="339783BF" w:rsidR="009F7CEE" w:rsidRPr="008F4506" w:rsidRDefault="009F7CEE" w:rsidP="006E50E5">
      <w:pPr>
        <w:pStyle w:val="Heading2"/>
      </w:pPr>
      <w:bookmarkStart w:id="64" w:name="_Toc149742419"/>
      <w:r w:rsidRPr="008F4506">
        <w:t>ATTACHMENT 7: Comprehensive Site Compliance Evaluations</w:t>
      </w:r>
      <w:bookmarkEnd w:id="64"/>
    </w:p>
    <w:p w14:paraId="36CFAB0B" w14:textId="72A600B6" w:rsidR="009F7CEE" w:rsidRPr="008F4506" w:rsidRDefault="00DA06DD" w:rsidP="006E50E5">
      <w:pPr>
        <w:spacing w:before="120" w:after="120" w:line="240" w:lineRule="auto"/>
        <w:jc w:val="both"/>
        <w:rPr>
          <w:rFonts w:ascii="Times New Roman" w:eastAsia="Times New Roman" w:hAnsi="Times New Roman" w:cs="Times New Roman"/>
          <w:b/>
          <w:i/>
          <w:sz w:val="28"/>
          <w:szCs w:val="28"/>
        </w:rPr>
      </w:pPr>
      <w:r w:rsidRPr="008F4506">
        <w:rPr>
          <w:rFonts w:ascii="Times New Roman" w:eastAsia="Times New Roman" w:hAnsi="Times New Roman" w:cs="Times New Roman"/>
          <w:i/>
          <w:sz w:val="24"/>
          <w:szCs w:val="24"/>
        </w:rPr>
        <w:t>Included is a blank Comprehensive Site Compliance Evaluation form and completed forms.</w:t>
      </w:r>
    </w:p>
    <w:p w14:paraId="1744AFD2" w14:textId="77777777" w:rsidR="00857726" w:rsidRPr="008F4506" w:rsidRDefault="00857726">
      <w:pPr>
        <w:rPr>
          <w:rFonts w:ascii="Times New Roman" w:eastAsia="Times New Roman" w:hAnsi="Times New Roman" w:cs="Times New Roman"/>
          <w:b/>
          <w:i/>
          <w:sz w:val="28"/>
          <w:szCs w:val="28"/>
        </w:rPr>
        <w:sectPr w:rsidR="00857726" w:rsidRPr="008F4506" w:rsidSect="00557C36">
          <w:headerReference w:type="first" r:id="rId26"/>
          <w:footerReference w:type="first" r:id="rId27"/>
          <w:pgSz w:w="12240" w:h="15840"/>
          <w:pgMar w:top="1440" w:right="1440" w:bottom="1440" w:left="1440" w:header="720" w:footer="720" w:gutter="0"/>
          <w:cols w:space="720"/>
          <w:titlePg/>
          <w:docGrid w:linePitch="360"/>
        </w:sectPr>
      </w:pPr>
    </w:p>
    <w:tbl>
      <w:tblPr>
        <w:tblStyle w:val="TableGrid"/>
        <w:tblW w:w="0" w:type="auto"/>
        <w:tblLayout w:type="fixed"/>
        <w:tblLook w:val="04A0" w:firstRow="1" w:lastRow="0" w:firstColumn="1" w:lastColumn="0" w:noHBand="0" w:noVBand="1"/>
      </w:tblPr>
      <w:tblGrid>
        <w:gridCol w:w="3348"/>
        <w:gridCol w:w="1440"/>
        <w:gridCol w:w="540"/>
        <w:gridCol w:w="990"/>
        <w:gridCol w:w="3258"/>
      </w:tblGrid>
      <w:tr w:rsidR="00857726" w:rsidRPr="008F4506" w14:paraId="3C28A000" w14:textId="77777777" w:rsidTr="00371187">
        <w:trPr>
          <w:trHeight w:val="576"/>
        </w:trPr>
        <w:tc>
          <w:tcPr>
            <w:tcW w:w="9576" w:type="dxa"/>
            <w:gridSpan w:val="5"/>
            <w:tcBorders>
              <w:top w:val="single" w:sz="4" w:space="0" w:color="auto"/>
              <w:left w:val="single" w:sz="4" w:space="0" w:color="auto"/>
              <w:right w:val="single" w:sz="4" w:space="0" w:color="auto"/>
            </w:tcBorders>
            <w:shd w:val="clear" w:color="auto" w:fill="F7CAAC" w:themeFill="accent2" w:themeFillTint="66"/>
            <w:vAlign w:val="center"/>
          </w:tcPr>
          <w:p w14:paraId="44A65571" w14:textId="1039BF86" w:rsidR="00857726" w:rsidRPr="008F4506" w:rsidRDefault="00857726" w:rsidP="00C93537">
            <w:pPr>
              <w:jc w:val="center"/>
              <w:rPr>
                <w:b/>
                <w:sz w:val="32"/>
                <w:szCs w:val="28"/>
              </w:rPr>
            </w:pPr>
            <w:r w:rsidRPr="008F4506">
              <w:rPr>
                <w:b/>
                <w:sz w:val="32"/>
                <w:szCs w:val="28"/>
              </w:rPr>
              <w:lastRenderedPageBreak/>
              <w:t xml:space="preserve">Comprehensive Site Compliance Evaluation </w:t>
            </w:r>
            <w:r w:rsidRPr="008F4506">
              <w:rPr>
                <w:b/>
                <w:sz w:val="32"/>
                <w:szCs w:val="28"/>
              </w:rPr>
              <w:t>Form</w:t>
            </w:r>
          </w:p>
        </w:tc>
      </w:tr>
      <w:tr w:rsidR="00857726" w:rsidRPr="008F4506" w14:paraId="62A57AD8" w14:textId="77777777" w:rsidTr="00857726">
        <w:trPr>
          <w:trHeight w:val="144"/>
        </w:trPr>
        <w:tc>
          <w:tcPr>
            <w:tcW w:w="9576" w:type="dxa"/>
            <w:gridSpan w:val="5"/>
            <w:tcBorders>
              <w:top w:val="single" w:sz="4" w:space="0" w:color="auto"/>
              <w:left w:val="single" w:sz="4" w:space="0" w:color="auto"/>
              <w:right w:val="single" w:sz="4" w:space="0" w:color="auto"/>
            </w:tcBorders>
            <w:shd w:val="clear" w:color="auto" w:fill="000000" w:themeFill="text1"/>
            <w:vAlign w:val="center"/>
          </w:tcPr>
          <w:p w14:paraId="1F60E107" w14:textId="77777777" w:rsidR="00857726" w:rsidRPr="008F4506" w:rsidRDefault="00857726" w:rsidP="00C93537">
            <w:pPr>
              <w:jc w:val="center"/>
              <w:rPr>
                <w:b/>
                <w:sz w:val="4"/>
                <w:szCs w:val="4"/>
              </w:rPr>
            </w:pPr>
          </w:p>
        </w:tc>
      </w:tr>
      <w:tr w:rsidR="00857726" w:rsidRPr="008F4506" w14:paraId="3D759114" w14:textId="77777777" w:rsidTr="00371187">
        <w:trPr>
          <w:trHeight w:val="288"/>
        </w:trPr>
        <w:tc>
          <w:tcPr>
            <w:tcW w:w="3348" w:type="dxa"/>
            <w:shd w:val="clear" w:color="auto" w:fill="F7CAAC" w:themeFill="accent2" w:themeFillTint="66"/>
            <w:vAlign w:val="center"/>
          </w:tcPr>
          <w:p w14:paraId="6FFCAB52" w14:textId="794C661C" w:rsidR="00857726" w:rsidRPr="008F4506" w:rsidRDefault="00857726" w:rsidP="00C93537">
            <w:pPr>
              <w:jc w:val="center"/>
              <w:rPr>
                <w:szCs w:val="22"/>
              </w:rPr>
            </w:pPr>
            <w:r w:rsidRPr="008F4506">
              <w:rPr>
                <w:szCs w:val="22"/>
              </w:rPr>
              <w:t>Evaluation</w:t>
            </w:r>
            <w:r w:rsidRPr="008F4506">
              <w:rPr>
                <w:szCs w:val="22"/>
              </w:rPr>
              <w:t xml:space="preserve"> Date:</w:t>
            </w:r>
          </w:p>
        </w:tc>
        <w:tc>
          <w:tcPr>
            <w:tcW w:w="6228" w:type="dxa"/>
            <w:gridSpan w:val="4"/>
            <w:shd w:val="clear" w:color="auto" w:fill="F7CAAC" w:themeFill="accent2" w:themeFillTint="66"/>
            <w:vAlign w:val="center"/>
          </w:tcPr>
          <w:p w14:paraId="4B45525D" w14:textId="685CF9FF" w:rsidR="00857726" w:rsidRPr="008F4506" w:rsidRDefault="00857726" w:rsidP="00C93537">
            <w:pPr>
              <w:jc w:val="center"/>
              <w:rPr>
                <w:szCs w:val="22"/>
              </w:rPr>
            </w:pPr>
            <w:r w:rsidRPr="008F4506">
              <w:rPr>
                <w:szCs w:val="22"/>
              </w:rPr>
              <w:t xml:space="preserve">Name of the individual(s) conducting the </w:t>
            </w:r>
            <w:r w:rsidRPr="008F4506">
              <w:rPr>
                <w:szCs w:val="22"/>
              </w:rPr>
              <w:t>evaluation</w:t>
            </w:r>
            <w:r w:rsidRPr="008F4506">
              <w:rPr>
                <w:szCs w:val="22"/>
              </w:rPr>
              <w:t>:</w:t>
            </w:r>
          </w:p>
        </w:tc>
      </w:tr>
      <w:tr w:rsidR="00857726" w:rsidRPr="008F4506" w14:paraId="7E5A99C6" w14:textId="77777777" w:rsidTr="00857726">
        <w:trPr>
          <w:trHeight w:val="432"/>
        </w:trPr>
        <w:tc>
          <w:tcPr>
            <w:tcW w:w="3348" w:type="dxa"/>
            <w:vAlign w:val="center"/>
          </w:tcPr>
          <w:p w14:paraId="04288538" w14:textId="77777777" w:rsidR="00857726" w:rsidRPr="008F4506" w:rsidRDefault="00857726" w:rsidP="00C93537">
            <w:pPr>
              <w:jc w:val="center"/>
              <w:rPr>
                <w:szCs w:val="22"/>
              </w:rPr>
            </w:pPr>
          </w:p>
        </w:tc>
        <w:tc>
          <w:tcPr>
            <w:tcW w:w="6228" w:type="dxa"/>
            <w:gridSpan w:val="4"/>
            <w:vAlign w:val="center"/>
          </w:tcPr>
          <w:p w14:paraId="218B76D5" w14:textId="77777777" w:rsidR="00857726" w:rsidRPr="008F4506" w:rsidRDefault="00857726" w:rsidP="00C93537">
            <w:pPr>
              <w:jc w:val="center"/>
              <w:rPr>
                <w:szCs w:val="22"/>
              </w:rPr>
            </w:pPr>
          </w:p>
        </w:tc>
      </w:tr>
      <w:tr w:rsidR="00857726" w:rsidRPr="008F4506" w14:paraId="47C12C96" w14:textId="77777777" w:rsidTr="00857726">
        <w:trPr>
          <w:trHeight w:val="144"/>
        </w:trPr>
        <w:tc>
          <w:tcPr>
            <w:tcW w:w="9576" w:type="dxa"/>
            <w:gridSpan w:val="5"/>
            <w:shd w:val="clear" w:color="auto" w:fill="000000" w:themeFill="text1"/>
            <w:vAlign w:val="center"/>
          </w:tcPr>
          <w:p w14:paraId="10EF4F48" w14:textId="77777777" w:rsidR="00857726" w:rsidRPr="008F4506" w:rsidRDefault="00857726" w:rsidP="00C93537">
            <w:pPr>
              <w:jc w:val="center"/>
              <w:rPr>
                <w:sz w:val="4"/>
                <w:szCs w:val="4"/>
              </w:rPr>
            </w:pPr>
          </w:p>
        </w:tc>
      </w:tr>
      <w:tr w:rsidR="00857726" w:rsidRPr="008F4506" w14:paraId="1D50A61E" w14:textId="77777777" w:rsidTr="00371187">
        <w:trPr>
          <w:trHeight w:val="3600"/>
        </w:trPr>
        <w:tc>
          <w:tcPr>
            <w:tcW w:w="9576" w:type="dxa"/>
            <w:gridSpan w:val="5"/>
            <w:shd w:val="clear" w:color="auto" w:fill="F7CAAC" w:themeFill="accent2" w:themeFillTint="66"/>
            <w:vAlign w:val="center"/>
          </w:tcPr>
          <w:p w14:paraId="0C178CC4" w14:textId="33E94ADA" w:rsidR="00857726" w:rsidRPr="008F4506" w:rsidRDefault="00857726" w:rsidP="00857726">
            <w:pPr>
              <w:spacing w:after="60"/>
              <w:jc w:val="both"/>
              <w:rPr>
                <w:i/>
              </w:rPr>
            </w:pPr>
            <w:r w:rsidRPr="008F4506">
              <w:rPr>
                <w:i/>
              </w:rPr>
              <w:t>The evaluation shall include at least the following:</w:t>
            </w:r>
          </w:p>
          <w:p w14:paraId="14F81FAA" w14:textId="6BF75F7F" w:rsidR="00857726" w:rsidRPr="008F4506" w:rsidRDefault="00857726" w:rsidP="00857726">
            <w:pPr>
              <w:pStyle w:val="ListParagraph"/>
              <w:numPr>
                <w:ilvl w:val="0"/>
                <w:numId w:val="47"/>
              </w:numPr>
              <w:spacing w:after="60"/>
              <w:jc w:val="both"/>
              <w:rPr>
                <w:i/>
                <w:sz w:val="20"/>
                <w:szCs w:val="20"/>
              </w:rPr>
            </w:pPr>
            <w:r w:rsidRPr="008F4506">
              <w:rPr>
                <w:i/>
                <w:sz w:val="20"/>
                <w:szCs w:val="20"/>
              </w:rPr>
              <w:t>All industrial activities taking place at the facility and all materials that are located at the facility to ensure they have been identified in the Storm Water Pollution Prevention Plan;</w:t>
            </w:r>
          </w:p>
          <w:p w14:paraId="0DE36C1E" w14:textId="7C5391FF" w:rsidR="00857726" w:rsidRPr="008F4506" w:rsidRDefault="00857726" w:rsidP="00857726">
            <w:pPr>
              <w:pStyle w:val="ListParagraph"/>
              <w:numPr>
                <w:ilvl w:val="0"/>
                <w:numId w:val="47"/>
              </w:numPr>
              <w:spacing w:after="60"/>
              <w:jc w:val="both"/>
              <w:rPr>
                <w:i/>
                <w:sz w:val="20"/>
                <w:szCs w:val="20"/>
              </w:rPr>
            </w:pPr>
            <w:r w:rsidRPr="008F4506">
              <w:rPr>
                <w:i/>
                <w:sz w:val="20"/>
                <w:szCs w:val="20"/>
              </w:rPr>
              <w:t>The control measures that have been installed at the facility to determine if they are adequate, properly designed, and correctly implemented;</w:t>
            </w:r>
          </w:p>
          <w:p w14:paraId="68B76694" w14:textId="7D975306" w:rsidR="00857726" w:rsidRPr="008F4506" w:rsidRDefault="00857726" w:rsidP="00857726">
            <w:pPr>
              <w:pStyle w:val="ListParagraph"/>
              <w:numPr>
                <w:ilvl w:val="0"/>
                <w:numId w:val="47"/>
              </w:numPr>
              <w:spacing w:after="60"/>
              <w:jc w:val="both"/>
              <w:rPr>
                <w:i/>
                <w:sz w:val="20"/>
                <w:szCs w:val="20"/>
              </w:rPr>
            </w:pPr>
            <w:r w:rsidRPr="008F4506">
              <w:rPr>
                <w:i/>
                <w:sz w:val="20"/>
                <w:szCs w:val="20"/>
              </w:rPr>
              <w:t>All stormwater management measures, sediment and erosion control measures, and other pollution prevention measures to ensure they are operating correctly;</w:t>
            </w:r>
          </w:p>
          <w:p w14:paraId="5EE737FF" w14:textId="691B41B8" w:rsidR="00857726" w:rsidRPr="008F4506" w:rsidRDefault="00857726" w:rsidP="00857726">
            <w:pPr>
              <w:pStyle w:val="ListParagraph"/>
              <w:numPr>
                <w:ilvl w:val="0"/>
                <w:numId w:val="47"/>
              </w:numPr>
              <w:spacing w:after="60"/>
              <w:jc w:val="both"/>
              <w:rPr>
                <w:i/>
                <w:sz w:val="20"/>
                <w:szCs w:val="20"/>
              </w:rPr>
            </w:pPr>
            <w:r w:rsidRPr="008F4506">
              <w:rPr>
                <w:i/>
                <w:sz w:val="20"/>
                <w:szCs w:val="20"/>
              </w:rPr>
              <w:t>The equipment needed to implement the Storm Water Pollution Prevention Plan, such as spill response equipment, to ensure it is adequate and located appropriately throughout the facility as needed;</w:t>
            </w:r>
          </w:p>
          <w:p w14:paraId="675C119E" w14:textId="3A87E42E" w:rsidR="00857726" w:rsidRPr="008F4506" w:rsidRDefault="00857726" w:rsidP="00857726">
            <w:pPr>
              <w:pStyle w:val="ListParagraph"/>
              <w:numPr>
                <w:ilvl w:val="0"/>
                <w:numId w:val="47"/>
              </w:numPr>
              <w:spacing w:after="60"/>
              <w:jc w:val="both"/>
              <w:rPr>
                <w:i/>
                <w:sz w:val="20"/>
                <w:szCs w:val="20"/>
              </w:rPr>
            </w:pPr>
            <w:r w:rsidRPr="008F4506">
              <w:rPr>
                <w:i/>
                <w:sz w:val="20"/>
                <w:szCs w:val="20"/>
              </w:rPr>
              <w:t>The Storm Water Pollution Prevention Plan to ensure it is current with existing facility operations; and</w:t>
            </w:r>
          </w:p>
          <w:p w14:paraId="6F1BEC99" w14:textId="70EC7A36" w:rsidR="00857726" w:rsidRPr="008F4506" w:rsidRDefault="00857726" w:rsidP="00857726">
            <w:pPr>
              <w:pStyle w:val="ListParagraph"/>
              <w:numPr>
                <w:ilvl w:val="0"/>
                <w:numId w:val="47"/>
              </w:numPr>
              <w:jc w:val="both"/>
              <w:rPr>
                <w:i/>
                <w:sz w:val="20"/>
                <w:szCs w:val="20"/>
              </w:rPr>
            </w:pPr>
            <w:r w:rsidRPr="008F4506">
              <w:rPr>
                <w:i/>
                <w:sz w:val="20"/>
                <w:szCs w:val="20"/>
              </w:rPr>
              <w:t>All associated documents, such as sampling results, inspection reports, and additional permit documents</w:t>
            </w:r>
            <w:r w:rsidRPr="008F4506">
              <w:rPr>
                <w:i/>
                <w:sz w:val="20"/>
                <w:szCs w:val="20"/>
              </w:rPr>
              <w:t>,</w:t>
            </w:r>
            <w:r w:rsidRPr="008F4506">
              <w:rPr>
                <w:i/>
                <w:sz w:val="20"/>
                <w:szCs w:val="20"/>
              </w:rPr>
              <w:t xml:space="preserve"> to ensure they are accurate and are being maintained with the Storm Water Pollution Prevention Plan in an accessible format</w:t>
            </w:r>
            <w:r w:rsidRPr="008F4506">
              <w:rPr>
                <w:i/>
                <w:sz w:val="20"/>
                <w:szCs w:val="20"/>
              </w:rPr>
              <w:t>.</w:t>
            </w:r>
          </w:p>
        </w:tc>
      </w:tr>
      <w:tr w:rsidR="00857726" w:rsidRPr="008F4506" w14:paraId="4F2FE2F3" w14:textId="77777777" w:rsidTr="00857726">
        <w:trPr>
          <w:trHeight w:val="144"/>
        </w:trPr>
        <w:tc>
          <w:tcPr>
            <w:tcW w:w="9576" w:type="dxa"/>
            <w:gridSpan w:val="5"/>
            <w:shd w:val="clear" w:color="auto" w:fill="000000" w:themeFill="text1"/>
            <w:vAlign w:val="center"/>
          </w:tcPr>
          <w:p w14:paraId="06719A0F" w14:textId="77777777" w:rsidR="00857726" w:rsidRPr="008F4506" w:rsidRDefault="00857726" w:rsidP="00857726">
            <w:pPr>
              <w:spacing w:after="60"/>
              <w:jc w:val="both"/>
              <w:rPr>
                <w:i/>
                <w:sz w:val="4"/>
                <w:szCs w:val="4"/>
              </w:rPr>
            </w:pPr>
          </w:p>
        </w:tc>
      </w:tr>
      <w:tr w:rsidR="00857726" w:rsidRPr="008F4506" w14:paraId="3458499A" w14:textId="77777777" w:rsidTr="00371187">
        <w:trPr>
          <w:trHeight w:val="576"/>
        </w:trPr>
        <w:tc>
          <w:tcPr>
            <w:tcW w:w="9576" w:type="dxa"/>
            <w:gridSpan w:val="5"/>
            <w:shd w:val="clear" w:color="auto" w:fill="F7CAAC" w:themeFill="accent2" w:themeFillTint="66"/>
            <w:vAlign w:val="center"/>
          </w:tcPr>
          <w:p w14:paraId="642D2E5B" w14:textId="45F15DF9" w:rsidR="00857726" w:rsidRPr="008F4506" w:rsidRDefault="00857726" w:rsidP="00C93537">
            <w:pPr>
              <w:jc w:val="center"/>
            </w:pPr>
            <w:r w:rsidRPr="008F4506">
              <w:t>Describe any corrections needed to be made in the Storm Water Pollution Prevention Plan in relation to changes or updates to stormwater management, sediment and erosion control, and other pollution prevention measures?</w:t>
            </w:r>
          </w:p>
        </w:tc>
      </w:tr>
      <w:tr w:rsidR="00857726" w:rsidRPr="008F4506" w14:paraId="2133D7B8" w14:textId="77777777" w:rsidTr="00857726">
        <w:trPr>
          <w:trHeight w:val="1152"/>
        </w:trPr>
        <w:tc>
          <w:tcPr>
            <w:tcW w:w="9576" w:type="dxa"/>
            <w:gridSpan w:val="5"/>
            <w:vAlign w:val="center"/>
          </w:tcPr>
          <w:p w14:paraId="3BD2CDF4" w14:textId="77777777" w:rsidR="00857726" w:rsidRPr="008F4506" w:rsidRDefault="00857726" w:rsidP="00C93537">
            <w:pPr>
              <w:jc w:val="center"/>
            </w:pPr>
          </w:p>
        </w:tc>
      </w:tr>
      <w:tr w:rsidR="00857726" w:rsidRPr="008F4506" w14:paraId="29E7B266" w14:textId="77777777" w:rsidTr="00371187">
        <w:trPr>
          <w:trHeight w:val="432"/>
        </w:trPr>
        <w:tc>
          <w:tcPr>
            <w:tcW w:w="9576" w:type="dxa"/>
            <w:gridSpan w:val="5"/>
            <w:shd w:val="clear" w:color="auto" w:fill="F7CAAC" w:themeFill="accent2" w:themeFillTint="66"/>
            <w:vAlign w:val="center"/>
          </w:tcPr>
          <w:p w14:paraId="44E896A3" w14:textId="5E541AF2" w:rsidR="00857726" w:rsidRPr="008F4506" w:rsidRDefault="00857726" w:rsidP="00C93537">
            <w:pPr>
              <w:jc w:val="center"/>
            </w:pPr>
            <w:r w:rsidRPr="008F4506">
              <w:t>Are there any known incidents of noncompliance with the permit?</w:t>
            </w:r>
          </w:p>
        </w:tc>
      </w:tr>
      <w:tr w:rsidR="00857726" w:rsidRPr="008F4506" w14:paraId="748E7ED1" w14:textId="77777777" w:rsidTr="00857726">
        <w:trPr>
          <w:trHeight w:val="1152"/>
        </w:trPr>
        <w:tc>
          <w:tcPr>
            <w:tcW w:w="9576" w:type="dxa"/>
            <w:gridSpan w:val="5"/>
            <w:vAlign w:val="center"/>
          </w:tcPr>
          <w:p w14:paraId="58D167F8" w14:textId="77777777" w:rsidR="00857726" w:rsidRPr="008F4506" w:rsidRDefault="00857726" w:rsidP="00C93537">
            <w:pPr>
              <w:jc w:val="center"/>
            </w:pPr>
          </w:p>
        </w:tc>
      </w:tr>
      <w:tr w:rsidR="00857726" w:rsidRPr="008F4506" w14:paraId="39960106" w14:textId="77777777" w:rsidTr="00857726">
        <w:trPr>
          <w:trHeight w:val="144"/>
        </w:trPr>
        <w:tc>
          <w:tcPr>
            <w:tcW w:w="9576" w:type="dxa"/>
            <w:gridSpan w:val="5"/>
            <w:shd w:val="clear" w:color="auto" w:fill="000000" w:themeFill="text1"/>
            <w:vAlign w:val="center"/>
          </w:tcPr>
          <w:p w14:paraId="083D7AA0" w14:textId="77777777" w:rsidR="00857726" w:rsidRPr="008F4506" w:rsidRDefault="00857726" w:rsidP="00C93537">
            <w:pPr>
              <w:jc w:val="center"/>
              <w:rPr>
                <w:sz w:val="4"/>
                <w:szCs w:val="4"/>
              </w:rPr>
            </w:pPr>
          </w:p>
        </w:tc>
      </w:tr>
      <w:tr w:rsidR="00857726" w:rsidRPr="008F4506" w14:paraId="130D4FE8" w14:textId="77777777" w:rsidTr="00371187">
        <w:trPr>
          <w:trHeight w:val="576"/>
        </w:trPr>
        <w:tc>
          <w:tcPr>
            <w:tcW w:w="9576" w:type="dxa"/>
            <w:gridSpan w:val="5"/>
            <w:shd w:val="clear" w:color="auto" w:fill="F7CAAC" w:themeFill="accent2" w:themeFillTint="66"/>
            <w:vAlign w:val="center"/>
          </w:tcPr>
          <w:p w14:paraId="56ABACB4" w14:textId="68969D8C" w:rsidR="00857726" w:rsidRPr="008F4506" w:rsidRDefault="00857726" w:rsidP="00857726">
            <w:pPr>
              <w:jc w:val="both"/>
              <w:rPr>
                <w:b/>
                <w:i/>
              </w:rPr>
            </w:pPr>
            <w:r w:rsidRPr="008F4506">
              <w:rPr>
                <w:b/>
                <w:i/>
              </w:rPr>
              <w:t>If there were any corrections needed or known incidents of noncompliance identified above, complete these corrections before continuing this evaluation.</w:t>
            </w:r>
          </w:p>
        </w:tc>
      </w:tr>
      <w:tr w:rsidR="00857726" w:rsidRPr="008F4506" w14:paraId="28C587B7" w14:textId="77777777" w:rsidTr="00857726">
        <w:trPr>
          <w:trHeight w:val="144"/>
        </w:trPr>
        <w:tc>
          <w:tcPr>
            <w:tcW w:w="9576" w:type="dxa"/>
            <w:gridSpan w:val="5"/>
            <w:shd w:val="clear" w:color="auto" w:fill="000000" w:themeFill="text1"/>
            <w:vAlign w:val="center"/>
          </w:tcPr>
          <w:p w14:paraId="73FC152E" w14:textId="77777777" w:rsidR="00857726" w:rsidRPr="008F4506" w:rsidRDefault="00857726" w:rsidP="00857726">
            <w:pPr>
              <w:jc w:val="both"/>
              <w:rPr>
                <w:b/>
                <w:i/>
                <w:sz w:val="4"/>
                <w:szCs w:val="4"/>
              </w:rPr>
            </w:pPr>
          </w:p>
        </w:tc>
      </w:tr>
      <w:tr w:rsidR="00857726" w:rsidRPr="008F4506" w14:paraId="2D5C8AAE" w14:textId="77777777" w:rsidTr="00371187">
        <w:trPr>
          <w:trHeight w:val="288"/>
        </w:trPr>
        <w:tc>
          <w:tcPr>
            <w:tcW w:w="4788" w:type="dxa"/>
            <w:gridSpan w:val="2"/>
            <w:shd w:val="clear" w:color="auto" w:fill="F7CAAC" w:themeFill="accent2" w:themeFillTint="66"/>
            <w:vAlign w:val="center"/>
          </w:tcPr>
          <w:p w14:paraId="2D3ABB41" w14:textId="1DF789BC" w:rsidR="00857726" w:rsidRPr="008F4506" w:rsidRDefault="00857726" w:rsidP="00857726">
            <w:pPr>
              <w:jc w:val="center"/>
              <w:rPr>
                <w:szCs w:val="22"/>
              </w:rPr>
            </w:pPr>
            <w:r w:rsidRPr="008F4506">
              <w:rPr>
                <w:szCs w:val="22"/>
              </w:rPr>
              <w:t>Is the Stormwater Pollution Prevention Plan up-to-date and current with existing facility operations?</w:t>
            </w:r>
          </w:p>
        </w:tc>
        <w:tc>
          <w:tcPr>
            <w:tcW w:w="4788" w:type="dxa"/>
            <w:gridSpan w:val="3"/>
            <w:shd w:val="clear" w:color="auto" w:fill="F7CAAC" w:themeFill="accent2" w:themeFillTint="66"/>
            <w:vAlign w:val="center"/>
          </w:tcPr>
          <w:p w14:paraId="412E6EC6" w14:textId="2AA80818" w:rsidR="00857726" w:rsidRPr="008F4506" w:rsidRDefault="00857726" w:rsidP="00857726">
            <w:pPr>
              <w:jc w:val="center"/>
              <w:rPr>
                <w:szCs w:val="22"/>
              </w:rPr>
            </w:pPr>
            <w:r w:rsidRPr="008F4506">
              <w:rPr>
                <w:szCs w:val="22"/>
              </w:rPr>
              <w:t xml:space="preserve">Is the </w:t>
            </w:r>
            <w:r w:rsidRPr="008F4506">
              <w:rPr>
                <w:szCs w:val="22"/>
              </w:rPr>
              <w:t>facility in compliance with the Stormwater Pollution Prevention Plan and the permit</w:t>
            </w:r>
            <w:r w:rsidRPr="008F4506">
              <w:rPr>
                <w:szCs w:val="22"/>
              </w:rPr>
              <w:t>?</w:t>
            </w:r>
          </w:p>
        </w:tc>
      </w:tr>
      <w:tr w:rsidR="00857726" w:rsidRPr="008F4506" w14:paraId="495EE6CC" w14:textId="77777777" w:rsidTr="00857726">
        <w:trPr>
          <w:trHeight w:val="432"/>
        </w:trPr>
        <w:tc>
          <w:tcPr>
            <w:tcW w:w="4788" w:type="dxa"/>
            <w:gridSpan w:val="2"/>
            <w:vAlign w:val="center"/>
          </w:tcPr>
          <w:p w14:paraId="52410C80" w14:textId="775304C4" w:rsidR="00857726" w:rsidRPr="008F4506" w:rsidRDefault="00857726" w:rsidP="00857726">
            <w:pPr>
              <w:jc w:val="center"/>
              <w:rPr>
                <w:szCs w:val="22"/>
              </w:rPr>
            </w:pPr>
            <w:r w:rsidRPr="008F4506">
              <w:rPr>
                <w:szCs w:val="22"/>
              </w:rPr>
              <w:t xml:space="preserve">Yes </w:t>
            </w:r>
            <w:sdt>
              <w:sdtPr>
                <w:rPr>
                  <w:szCs w:val="22"/>
                </w:rPr>
                <w:id w:val="-1915457860"/>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r w:rsidRPr="008F4506">
              <w:rPr>
                <w:szCs w:val="22"/>
              </w:rPr>
              <w:t xml:space="preserve">          No </w:t>
            </w:r>
            <w:sdt>
              <w:sdtPr>
                <w:rPr>
                  <w:szCs w:val="22"/>
                </w:rPr>
                <w:id w:val="-2119358084"/>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p>
        </w:tc>
        <w:tc>
          <w:tcPr>
            <w:tcW w:w="4788" w:type="dxa"/>
            <w:gridSpan w:val="3"/>
            <w:vAlign w:val="center"/>
          </w:tcPr>
          <w:p w14:paraId="24897BCB" w14:textId="7AAA965E" w:rsidR="00857726" w:rsidRPr="008F4506" w:rsidRDefault="00857726" w:rsidP="00857726">
            <w:pPr>
              <w:jc w:val="center"/>
              <w:rPr>
                <w:szCs w:val="22"/>
              </w:rPr>
            </w:pPr>
            <w:r w:rsidRPr="008F4506">
              <w:rPr>
                <w:szCs w:val="22"/>
              </w:rPr>
              <w:t xml:space="preserve">Yes </w:t>
            </w:r>
            <w:sdt>
              <w:sdtPr>
                <w:rPr>
                  <w:szCs w:val="22"/>
                </w:rPr>
                <w:id w:val="-2059621804"/>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r w:rsidRPr="008F4506">
              <w:rPr>
                <w:szCs w:val="22"/>
              </w:rPr>
              <w:t xml:space="preserve">          No </w:t>
            </w:r>
            <w:sdt>
              <w:sdtPr>
                <w:rPr>
                  <w:szCs w:val="22"/>
                </w:rPr>
                <w:id w:val="-1106037315"/>
                <w14:checkbox>
                  <w14:checked w14:val="0"/>
                  <w14:checkedState w14:val="2612" w14:font="MS Gothic"/>
                  <w14:uncheckedState w14:val="2610" w14:font="MS Gothic"/>
                </w14:checkbox>
              </w:sdtPr>
              <w:sdtContent>
                <w:r w:rsidRPr="008F4506">
                  <w:rPr>
                    <w:rFonts w:ascii="Segoe UI Symbol" w:eastAsia="MS Gothic" w:hAnsi="Segoe UI Symbol" w:cs="Segoe UI Symbol"/>
                    <w:szCs w:val="22"/>
                  </w:rPr>
                  <w:t>☐</w:t>
                </w:r>
              </w:sdtContent>
            </w:sdt>
          </w:p>
        </w:tc>
      </w:tr>
      <w:tr w:rsidR="00857726" w:rsidRPr="008F4506" w14:paraId="314B1E37" w14:textId="77777777" w:rsidTr="00C93537">
        <w:trPr>
          <w:trHeight w:val="1440"/>
        </w:trPr>
        <w:tc>
          <w:tcPr>
            <w:tcW w:w="9576" w:type="dxa"/>
            <w:gridSpan w:val="5"/>
            <w:tcBorders>
              <w:left w:val="nil"/>
              <w:bottom w:val="nil"/>
              <w:right w:val="nil"/>
            </w:tcBorders>
            <w:vAlign w:val="center"/>
          </w:tcPr>
          <w:p w14:paraId="4A0B5F12" w14:textId="77777777" w:rsidR="00857726" w:rsidRPr="008F4506" w:rsidRDefault="00857726" w:rsidP="00857726">
            <w:pPr>
              <w:jc w:val="both"/>
              <w:rPr>
                <w:i/>
                <w:sz w:val="18"/>
              </w:rPr>
            </w:pPr>
            <w:r w:rsidRPr="008F4506">
              <w:rPr>
                <w:i/>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857726" w:rsidRPr="008F4506" w14:paraId="66D276F3" w14:textId="77777777" w:rsidTr="00C93537">
        <w:trPr>
          <w:trHeight w:val="432"/>
        </w:trPr>
        <w:tc>
          <w:tcPr>
            <w:tcW w:w="5328" w:type="dxa"/>
            <w:gridSpan w:val="3"/>
            <w:tcBorders>
              <w:top w:val="nil"/>
              <w:left w:val="nil"/>
              <w:bottom w:val="single" w:sz="4" w:space="0" w:color="auto"/>
              <w:right w:val="nil"/>
            </w:tcBorders>
            <w:vAlign w:val="center"/>
          </w:tcPr>
          <w:p w14:paraId="29D2F44E" w14:textId="77777777" w:rsidR="00857726" w:rsidRPr="008F4506" w:rsidRDefault="00857726" w:rsidP="00857726"/>
        </w:tc>
        <w:tc>
          <w:tcPr>
            <w:tcW w:w="990" w:type="dxa"/>
            <w:tcBorders>
              <w:top w:val="nil"/>
              <w:left w:val="nil"/>
              <w:bottom w:val="nil"/>
              <w:right w:val="nil"/>
            </w:tcBorders>
            <w:vAlign w:val="center"/>
          </w:tcPr>
          <w:p w14:paraId="1CF32363" w14:textId="77777777" w:rsidR="00857726" w:rsidRPr="008F4506" w:rsidRDefault="00857726" w:rsidP="00857726">
            <w:pPr>
              <w:jc w:val="center"/>
            </w:pPr>
          </w:p>
        </w:tc>
        <w:tc>
          <w:tcPr>
            <w:tcW w:w="3258" w:type="dxa"/>
            <w:tcBorders>
              <w:top w:val="nil"/>
              <w:left w:val="nil"/>
              <w:bottom w:val="single" w:sz="4" w:space="0" w:color="auto"/>
              <w:right w:val="nil"/>
            </w:tcBorders>
            <w:vAlign w:val="center"/>
          </w:tcPr>
          <w:p w14:paraId="36A158A5" w14:textId="77777777" w:rsidR="00857726" w:rsidRPr="008F4506" w:rsidRDefault="00857726" w:rsidP="00857726"/>
        </w:tc>
      </w:tr>
      <w:tr w:rsidR="00857726" w:rsidRPr="008F4506" w14:paraId="32CC048D" w14:textId="77777777" w:rsidTr="00C93537">
        <w:trPr>
          <w:trHeight w:val="144"/>
        </w:trPr>
        <w:tc>
          <w:tcPr>
            <w:tcW w:w="5328" w:type="dxa"/>
            <w:gridSpan w:val="3"/>
            <w:tcBorders>
              <w:top w:val="single" w:sz="4" w:space="0" w:color="auto"/>
              <w:left w:val="nil"/>
              <w:bottom w:val="nil"/>
              <w:right w:val="nil"/>
            </w:tcBorders>
            <w:vAlign w:val="center"/>
          </w:tcPr>
          <w:p w14:paraId="332A2D48" w14:textId="77777777" w:rsidR="00857726" w:rsidRPr="008F4506" w:rsidRDefault="00857726" w:rsidP="00857726">
            <w:r w:rsidRPr="008F4506">
              <w:t>Name</w:t>
            </w:r>
          </w:p>
        </w:tc>
        <w:tc>
          <w:tcPr>
            <w:tcW w:w="990" w:type="dxa"/>
            <w:tcBorders>
              <w:top w:val="nil"/>
              <w:left w:val="nil"/>
              <w:bottom w:val="nil"/>
              <w:right w:val="nil"/>
            </w:tcBorders>
            <w:vAlign w:val="center"/>
          </w:tcPr>
          <w:p w14:paraId="7417F74C" w14:textId="77777777" w:rsidR="00857726" w:rsidRPr="008F4506" w:rsidRDefault="00857726" w:rsidP="00857726">
            <w:pPr>
              <w:jc w:val="center"/>
            </w:pPr>
          </w:p>
        </w:tc>
        <w:tc>
          <w:tcPr>
            <w:tcW w:w="3258" w:type="dxa"/>
            <w:tcBorders>
              <w:top w:val="single" w:sz="4" w:space="0" w:color="auto"/>
              <w:left w:val="nil"/>
              <w:bottom w:val="nil"/>
              <w:right w:val="nil"/>
            </w:tcBorders>
            <w:vAlign w:val="center"/>
          </w:tcPr>
          <w:p w14:paraId="56771E23" w14:textId="77777777" w:rsidR="00857726" w:rsidRPr="008F4506" w:rsidRDefault="00857726" w:rsidP="00857726">
            <w:r w:rsidRPr="008F4506">
              <w:t>Title</w:t>
            </w:r>
          </w:p>
        </w:tc>
      </w:tr>
      <w:tr w:rsidR="00857726" w:rsidRPr="008F4506" w14:paraId="274D9026" w14:textId="77777777" w:rsidTr="00C93537">
        <w:trPr>
          <w:trHeight w:val="432"/>
        </w:trPr>
        <w:tc>
          <w:tcPr>
            <w:tcW w:w="5328" w:type="dxa"/>
            <w:gridSpan w:val="3"/>
            <w:tcBorders>
              <w:top w:val="nil"/>
              <w:left w:val="nil"/>
              <w:bottom w:val="single" w:sz="4" w:space="0" w:color="auto"/>
              <w:right w:val="nil"/>
            </w:tcBorders>
            <w:vAlign w:val="center"/>
          </w:tcPr>
          <w:p w14:paraId="57D754E9" w14:textId="77777777" w:rsidR="00857726" w:rsidRPr="008F4506" w:rsidRDefault="00857726" w:rsidP="00857726"/>
        </w:tc>
        <w:tc>
          <w:tcPr>
            <w:tcW w:w="990" w:type="dxa"/>
            <w:tcBorders>
              <w:top w:val="nil"/>
              <w:left w:val="nil"/>
              <w:bottom w:val="nil"/>
              <w:right w:val="nil"/>
            </w:tcBorders>
            <w:vAlign w:val="center"/>
          </w:tcPr>
          <w:p w14:paraId="7AE1579E" w14:textId="77777777" w:rsidR="00857726" w:rsidRPr="008F4506" w:rsidRDefault="00857726" w:rsidP="00857726">
            <w:pPr>
              <w:jc w:val="center"/>
            </w:pPr>
          </w:p>
        </w:tc>
        <w:tc>
          <w:tcPr>
            <w:tcW w:w="3258" w:type="dxa"/>
            <w:tcBorders>
              <w:top w:val="nil"/>
              <w:left w:val="nil"/>
              <w:bottom w:val="single" w:sz="4" w:space="0" w:color="auto"/>
              <w:right w:val="nil"/>
            </w:tcBorders>
            <w:vAlign w:val="center"/>
          </w:tcPr>
          <w:p w14:paraId="31EB3499" w14:textId="77777777" w:rsidR="00857726" w:rsidRPr="008F4506" w:rsidRDefault="00857726" w:rsidP="00857726"/>
        </w:tc>
      </w:tr>
      <w:tr w:rsidR="00857726" w:rsidRPr="008F4506" w14:paraId="4D837B8E" w14:textId="77777777" w:rsidTr="00C93537">
        <w:trPr>
          <w:trHeight w:val="144"/>
        </w:trPr>
        <w:tc>
          <w:tcPr>
            <w:tcW w:w="5328" w:type="dxa"/>
            <w:gridSpan w:val="3"/>
            <w:tcBorders>
              <w:top w:val="single" w:sz="4" w:space="0" w:color="auto"/>
              <w:left w:val="nil"/>
              <w:bottom w:val="nil"/>
              <w:right w:val="nil"/>
            </w:tcBorders>
            <w:vAlign w:val="center"/>
          </w:tcPr>
          <w:p w14:paraId="659FCEFB" w14:textId="77777777" w:rsidR="00857726" w:rsidRPr="008F4506" w:rsidRDefault="00857726" w:rsidP="00857726">
            <w:r w:rsidRPr="008F4506">
              <w:t>Signature</w:t>
            </w:r>
          </w:p>
        </w:tc>
        <w:tc>
          <w:tcPr>
            <w:tcW w:w="990" w:type="dxa"/>
            <w:tcBorders>
              <w:top w:val="nil"/>
              <w:left w:val="nil"/>
              <w:bottom w:val="nil"/>
              <w:right w:val="nil"/>
            </w:tcBorders>
            <w:vAlign w:val="center"/>
          </w:tcPr>
          <w:p w14:paraId="3ED45078" w14:textId="77777777" w:rsidR="00857726" w:rsidRPr="008F4506" w:rsidRDefault="00857726" w:rsidP="00857726">
            <w:pPr>
              <w:jc w:val="center"/>
            </w:pPr>
          </w:p>
        </w:tc>
        <w:tc>
          <w:tcPr>
            <w:tcW w:w="3258" w:type="dxa"/>
            <w:tcBorders>
              <w:top w:val="single" w:sz="4" w:space="0" w:color="auto"/>
              <w:left w:val="nil"/>
              <w:bottom w:val="nil"/>
              <w:right w:val="nil"/>
            </w:tcBorders>
            <w:vAlign w:val="center"/>
          </w:tcPr>
          <w:p w14:paraId="721FEAE6" w14:textId="77777777" w:rsidR="00857726" w:rsidRPr="008F4506" w:rsidRDefault="00857726" w:rsidP="00857726">
            <w:r w:rsidRPr="008F4506">
              <w:t>Date</w:t>
            </w:r>
          </w:p>
        </w:tc>
      </w:tr>
    </w:tbl>
    <w:p w14:paraId="131CFDDD" w14:textId="77777777" w:rsidR="00857726" w:rsidRPr="008F4506" w:rsidRDefault="00857726">
      <w:pPr>
        <w:rPr>
          <w:rFonts w:ascii="Times New Roman" w:eastAsia="Times New Roman" w:hAnsi="Times New Roman" w:cs="Times New Roman"/>
          <w:b/>
          <w:i/>
          <w:sz w:val="28"/>
          <w:szCs w:val="28"/>
        </w:rPr>
        <w:sectPr w:rsidR="00857726" w:rsidRPr="008F4506" w:rsidSect="00857726">
          <w:headerReference w:type="first" r:id="rId28"/>
          <w:footerReference w:type="first" r:id="rId29"/>
          <w:pgSz w:w="12240" w:h="15840"/>
          <w:pgMar w:top="720" w:right="1440" w:bottom="720" w:left="1440" w:header="720" w:footer="720" w:gutter="0"/>
          <w:cols w:space="720"/>
          <w:titlePg/>
          <w:docGrid w:linePitch="360"/>
        </w:sectPr>
      </w:pPr>
    </w:p>
    <w:p w14:paraId="52456BB8" w14:textId="5A43B2AB" w:rsidR="009F7CEE" w:rsidRPr="008F4506" w:rsidRDefault="009F7CEE">
      <w:pPr>
        <w:rPr>
          <w:rFonts w:ascii="Times New Roman" w:eastAsia="Times New Roman" w:hAnsi="Times New Roman" w:cs="Times New Roman"/>
          <w:b/>
          <w:i/>
          <w:sz w:val="28"/>
          <w:szCs w:val="28"/>
        </w:rPr>
      </w:pPr>
    </w:p>
    <w:p w14:paraId="7BAD4EDF"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42B7B35A"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1C6864BB"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6BED1606"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0172D7F3"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2DD32AD1" w14:textId="77777777" w:rsidR="009F7CEE" w:rsidRPr="008F4506" w:rsidRDefault="009F7CEE" w:rsidP="009F7CEE">
      <w:pPr>
        <w:spacing w:before="120" w:after="120" w:line="240" w:lineRule="auto"/>
        <w:rPr>
          <w:rFonts w:ascii="Times New Roman" w:eastAsia="Times New Roman" w:hAnsi="Times New Roman" w:cs="Times New Roman"/>
          <w:b/>
          <w:i/>
          <w:sz w:val="28"/>
          <w:szCs w:val="28"/>
        </w:rPr>
      </w:pPr>
    </w:p>
    <w:p w14:paraId="191E6DD8" w14:textId="6EB91D27" w:rsidR="009F7CEE" w:rsidRPr="008F4506" w:rsidRDefault="009F7CEE" w:rsidP="006E50E5">
      <w:pPr>
        <w:pStyle w:val="Heading2"/>
      </w:pPr>
      <w:bookmarkStart w:id="65" w:name="_Toc149742420"/>
      <w:r w:rsidRPr="008F4506">
        <w:t>ATTACHMENT 8: Additional Plan Documents</w:t>
      </w:r>
      <w:bookmarkEnd w:id="65"/>
    </w:p>
    <w:p w14:paraId="3F68B53F" w14:textId="40073B11" w:rsidR="009F7CEE" w:rsidRPr="008F4506" w:rsidRDefault="009F7CEE" w:rsidP="006E50E5">
      <w:pPr>
        <w:spacing w:before="120" w:after="120" w:line="240" w:lineRule="auto"/>
        <w:jc w:val="both"/>
        <w:rPr>
          <w:rFonts w:ascii="Times New Roman" w:eastAsia="Times New Roman" w:hAnsi="Times New Roman" w:cs="Times New Roman"/>
          <w:i/>
          <w:sz w:val="24"/>
          <w:szCs w:val="24"/>
        </w:rPr>
      </w:pPr>
      <w:r w:rsidRPr="008F4506">
        <w:rPr>
          <w:rFonts w:ascii="Times New Roman" w:eastAsia="Times New Roman" w:hAnsi="Times New Roman" w:cs="Times New Roman"/>
          <w:i/>
          <w:sz w:val="24"/>
          <w:szCs w:val="24"/>
        </w:rPr>
        <w:t xml:space="preserve">Attach copies of </w:t>
      </w:r>
      <w:r w:rsidR="006E32C4" w:rsidRPr="008F4506">
        <w:rPr>
          <w:rFonts w:ascii="Times New Roman" w:eastAsia="Times New Roman" w:hAnsi="Times New Roman" w:cs="Times New Roman"/>
          <w:i/>
          <w:sz w:val="24"/>
          <w:szCs w:val="24"/>
        </w:rPr>
        <w:t xml:space="preserve">all </w:t>
      </w:r>
      <w:r w:rsidR="00DA06DD" w:rsidRPr="008F4506">
        <w:rPr>
          <w:rFonts w:ascii="Times New Roman" w:eastAsia="Times New Roman" w:hAnsi="Times New Roman" w:cs="Times New Roman"/>
          <w:i/>
          <w:sz w:val="24"/>
          <w:szCs w:val="24"/>
        </w:rPr>
        <w:t>applicable documents</w:t>
      </w:r>
      <w:r w:rsidR="00857726" w:rsidRPr="008F4506">
        <w:rPr>
          <w:rFonts w:ascii="Times New Roman" w:eastAsia="Times New Roman" w:hAnsi="Times New Roman" w:cs="Times New Roman"/>
          <w:i/>
          <w:sz w:val="24"/>
          <w:szCs w:val="24"/>
        </w:rPr>
        <w:t>:</w:t>
      </w:r>
    </w:p>
    <w:p w14:paraId="349C5F61" w14:textId="13510683" w:rsidR="006E32C4" w:rsidRPr="008F4506" w:rsidRDefault="006E32C4" w:rsidP="006E50E5">
      <w:pPr>
        <w:pStyle w:val="ListParagraph"/>
        <w:numPr>
          <w:ilvl w:val="0"/>
          <w:numId w:val="48"/>
        </w:numPr>
        <w:spacing w:before="120" w:after="120"/>
        <w:ind w:left="360"/>
        <w:jc w:val="both"/>
        <w:rPr>
          <w:i/>
        </w:rPr>
      </w:pPr>
      <w:r w:rsidRPr="008F4506">
        <w:rPr>
          <w:i/>
        </w:rPr>
        <w:t>A copy of the Multi-Sector General Permit (MSGP) Authorization email assigning the UPDES permit number, and the effective date and expiration date of coverage.</w:t>
      </w:r>
    </w:p>
    <w:p w14:paraId="6E03D6A4" w14:textId="7071C14E" w:rsidR="006E32C4" w:rsidRPr="008F4506" w:rsidRDefault="006E32C4" w:rsidP="006E50E5">
      <w:pPr>
        <w:pStyle w:val="ListParagraph"/>
        <w:numPr>
          <w:ilvl w:val="0"/>
          <w:numId w:val="48"/>
        </w:numPr>
        <w:spacing w:before="120" w:after="120"/>
        <w:ind w:left="360"/>
        <w:jc w:val="both"/>
        <w:rPr>
          <w:i/>
        </w:rPr>
      </w:pPr>
      <w:r w:rsidRPr="008F4506">
        <w:rPr>
          <w:i/>
        </w:rPr>
        <w:t xml:space="preserve">A copy of </w:t>
      </w:r>
      <w:r w:rsidRPr="008F4506">
        <w:rPr>
          <w:i/>
        </w:rPr>
        <w:t>the</w:t>
      </w:r>
      <w:r w:rsidRPr="008F4506">
        <w:rPr>
          <w:i/>
        </w:rPr>
        <w:t xml:space="preserve"> permit as a hard copy or in an easily accessible electronic format for facility personnel</w:t>
      </w:r>
      <w:r w:rsidRPr="008F4506">
        <w:rPr>
          <w:i/>
        </w:rPr>
        <w:t>.</w:t>
      </w:r>
    </w:p>
    <w:p w14:paraId="244E3995" w14:textId="3B667A05" w:rsidR="006E32C4" w:rsidRPr="008F4506" w:rsidRDefault="006E32C4" w:rsidP="006E50E5">
      <w:pPr>
        <w:pStyle w:val="ListParagraph"/>
        <w:numPr>
          <w:ilvl w:val="0"/>
          <w:numId w:val="48"/>
        </w:numPr>
        <w:spacing w:before="120" w:after="120"/>
        <w:ind w:left="360"/>
        <w:jc w:val="both"/>
        <w:rPr>
          <w:i/>
        </w:rPr>
      </w:pPr>
      <w:r w:rsidRPr="008F4506">
        <w:rPr>
          <w:i/>
        </w:rPr>
        <w:t>If applicable, a</w:t>
      </w:r>
      <w:r w:rsidRPr="008F4506">
        <w:rPr>
          <w:i/>
        </w:rPr>
        <w:t xml:space="preserve"> copy of any other existing UPDES permits authorizing discharges of anything other than stormwater as a hard copy or in an easily accessible electronic format</w:t>
      </w:r>
      <w:r w:rsidRPr="008F4506">
        <w:rPr>
          <w:i/>
        </w:rPr>
        <w:t>.</w:t>
      </w:r>
    </w:p>
    <w:p w14:paraId="560E3FAA" w14:textId="4DCCE585" w:rsidR="009F7CEE" w:rsidRPr="006E50E5" w:rsidRDefault="006E32C4" w:rsidP="009F7CEE">
      <w:pPr>
        <w:pStyle w:val="ListParagraph"/>
        <w:numPr>
          <w:ilvl w:val="0"/>
          <w:numId w:val="48"/>
        </w:numPr>
        <w:spacing w:before="120" w:after="120"/>
        <w:ind w:left="360"/>
        <w:jc w:val="both"/>
        <w:rPr>
          <w:i/>
        </w:rPr>
      </w:pPr>
      <w:r w:rsidRPr="008F4506">
        <w:rPr>
          <w:i/>
        </w:rPr>
        <w:t>If applicable,</w:t>
      </w:r>
      <w:r w:rsidRPr="008F4506">
        <w:rPr>
          <w:i/>
        </w:rPr>
        <w:t xml:space="preserve"> a</w:t>
      </w:r>
      <w:r w:rsidRPr="008F4506">
        <w:rPr>
          <w:i/>
        </w:rPr>
        <w:t xml:space="preserve"> copy of the electronic submittal waiver letter from the Director</w:t>
      </w:r>
      <w:r w:rsidRPr="008F4506">
        <w:rPr>
          <w:i/>
        </w:rPr>
        <w:t xml:space="preserve"> (MSGP Part I.I.2)</w:t>
      </w:r>
    </w:p>
    <w:sectPr w:rsidR="009F7CEE" w:rsidRPr="006E50E5" w:rsidSect="00557C36">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8B69" w14:textId="77777777" w:rsidR="00C73018" w:rsidRDefault="00C73018">
      <w:pPr>
        <w:spacing w:after="0" w:line="240" w:lineRule="auto"/>
      </w:pPr>
      <w:r>
        <w:separator/>
      </w:r>
    </w:p>
  </w:endnote>
  <w:endnote w:type="continuationSeparator" w:id="0">
    <w:p w14:paraId="4B4B1C86" w14:textId="77777777" w:rsidR="00C73018" w:rsidRDefault="00C7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F817" w14:textId="77777777" w:rsidR="00256A6E" w:rsidRPr="007B3333" w:rsidRDefault="00256A6E" w:rsidP="00557C36">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w:t>
    </w:r>
    <w:r>
      <w:rPr>
        <w:rFonts w:ascii="Arial Narrow" w:hAnsi="Arial Narrow"/>
      </w:rPr>
      <w:t>Stormwater Pollution Prevention Plan</w:t>
    </w:r>
    <w:r w:rsidRPr="007B3333">
      <w:rPr>
        <w:rFonts w:ascii="Arial Narrow" w:hAnsi="Arial Narrow"/>
      </w:rPr>
      <w:t xml:space="preserve"> Template, </w:t>
    </w:r>
    <w:r>
      <w:rPr>
        <w:rFonts w:ascii="Arial Narrow" w:hAnsi="Arial Narrow"/>
      </w:rPr>
      <w:t>January 1, 2024</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Pr>
        <w:rFonts w:ascii="Arial Narrow" w:hAnsi="Arial Narrow"/>
      </w:rPr>
      <w:t>4</w:t>
    </w:r>
    <w:r w:rsidRPr="007B3333">
      <w:rPr>
        <w:rFonts w:ascii="Arial Narrow" w:hAnsi="Arial Narrow"/>
      </w:rPr>
      <w:fldChar w:fldCharType="end"/>
    </w:r>
  </w:p>
  <w:p w14:paraId="20D00667" w14:textId="77777777" w:rsidR="00256A6E" w:rsidRDefault="00256A6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D175" w14:textId="77777777" w:rsidR="00857726" w:rsidRDefault="0085772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44F1" w14:textId="77777777" w:rsidR="00857726" w:rsidRPr="007B3333" w:rsidRDefault="00857726" w:rsidP="00557C36">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w:t>
    </w:r>
    <w:r>
      <w:rPr>
        <w:rFonts w:ascii="Arial Narrow" w:hAnsi="Arial Narrow"/>
      </w:rPr>
      <w:t>Stormwater Pollution Prevention Plan</w:t>
    </w:r>
    <w:r w:rsidRPr="007B3333">
      <w:rPr>
        <w:rFonts w:ascii="Arial Narrow" w:hAnsi="Arial Narrow"/>
      </w:rPr>
      <w:t xml:space="preserve"> Template, </w:t>
    </w:r>
    <w:r>
      <w:rPr>
        <w:rFonts w:ascii="Arial Narrow" w:hAnsi="Arial Narrow"/>
      </w:rPr>
      <w:t>January 1, 2024</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Pr>
        <w:rFonts w:ascii="Arial Narrow" w:hAnsi="Arial Narrow"/>
      </w:rPr>
      <w:t>4</w:t>
    </w:r>
    <w:r w:rsidRPr="007B3333">
      <w:rPr>
        <w:rFonts w:ascii="Arial Narrow" w:hAnsi="Arial Narrow"/>
      </w:rPr>
      <w:fldChar w:fldCharType="end"/>
    </w:r>
  </w:p>
  <w:p w14:paraId="250BB62E" w14:textId="77777777" w:rsidR="00857726" w:rsidRDefault="00857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D56D" w14:textId="77777777" w:rsidR="003716A5" w:rsidRPr="007B3333" w:rsidRDefault="003716A5" w:rsidP="006E5EAA">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w:t>
    </w:r>
    <w:r>
      <w:rPr>
        <w:rFonts w:ascii="Arial Narrow" w:hAnsi="Arial Narrow"/>
      </w:rPr>
      <w:t>Stormwater Pollution Prevention Plan</w:t>
    </w:r>
    <w:r w:rsidRPr="007B3333">
      <w:rPr>
        <w:rFonts w:ascii="Arial Narrow" w:hAnsi="Arial Narrow"/>
      </w:rPr>
      <w:t xml:space="preserve"> Template, </w:t>
    </w:r>
    <w:r>
      <w:rPr>
        <w:rFonts w:ascii="Arial Narrow" w:hAnsi="Arial Narrow"/>
      </w:rPr>
      <w:t>January 1, 2024</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Pr>
        <w:rFonts w:ascii="Arial Narrow" w:hAnsi="Arial Narrow"/>
        <w:noProof/>
      </w:rPr>
      <w:t>i</w:t>
    </w:r>
    <w:r w:rsidRPr="007B3333">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48E" w14:textId="77777777" w:rsidR="003716A5" w:rsidRPr="007B3333" w:rsidRDefault="003716A5" w:rsidP="00557C36">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w:t>
    </w:r>
    <w:r>
      <w:rPr>
        <w:rFonts w:ascii="Arial Narrow" w:hAnsi="Arial Narrow"/>
      </w:rPr>
      <w:t>Stormwater Pollution Prevention Plan</w:t>
    </w:r>
    <w:r w:rsidRPr="007B3333">
      <w:rPr>
        <w:rFonts w:ascii="Arial Narrow" w:hAnsi="Arial Narrow"/>
      </w:rPr>
      <w:t xml:space="preserve"> Template, </w:t>
    </w:r>
    <w:r>
      <w:rPr>
        <w:rFonts w:ascii="Arial Narrow" w:hAnsi="Arial Narrow"/>
      </w:rPr>
      <w:t>January 1, 2024</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Pr>
        <w:rFonts w:ascii="Arial Narrow" w:hAnsi="Arial Narrow"/>
      </w:rPr>
      <w:t>4</w:t>
    </w:r>
    <w:r w:rsidRPr="007B3333">
      <w:rPr>
        <w:rFonts w:ascii="Arial Narrow" w:hAnsi="Arial Narrow"/>
      </w:rPr>
      <w:fldChar w:fldCharType="end"/>
    </w:r>
  </w:p>
  <w:p w14:paraId="1FD4E5EB" w14:textId="77777777" w:rsidR="003716A5" w:rsidRDefault="003716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03F3" w14:textId="77777777" w:rsidR="006E50E5" w:rsidRPr="006E50E5" w:rsidRDefault="006E50E5" w:rsidP="006E50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4181" w14:textId="77777777" w:rsidR="006E50E5" w:rsidRPr="007B3333" w:rsidRDefault="006E50E5" w:rsidP="00557C36">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w:t>
    </w:r>
    <w:r>
      <w:rPr>
        <w:rFonts w:ascii="Arial Narrow" w:hAnsi="Arial Narrow"/>
      </w:rPr>
      <w:t>Stormwater Pollution Prevention Plan</w:t>
    </w:r>
    <w:r w:rsidRPr="007B3333">
      <w:rPr>
        <w:rFonts w:ascii="Arial Narrow" w:hAnsi="Arial Narrow"/>
      </w:rPr>
      <w:t xml:space="preserve"> Template, </w:t>
    </w:r>
    <w:r>
      <w:rPr>
        <w:rFonts w:ascii="Arial Narrow" w:hAnsi="Arial Narrow"/>
      </w:rPr>
      <w:t>January 1, 2024</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Pr>
        <w:rFonts w:ascii="Arial Narrow" w:hAnsi="Arial Narrow"/>
      </w:rPr>
      <w:t>4</w:t>
    </w:r>
    <w:r w:rsidRPr="007B3333">
      <w:rPr>
        <w:rFonts w:ascii="Arial Narrow" w:hAnsi="Arial Narrow"/>
      </w:rPr>
      <w:fldChar w:fldCharType="end"/>
    </w:r>
  </w:p>
  <w:p w14:paraId="2884BB72" w14:textId="77777777" w:rsidR="006E50E5" w:rsidRDefault="006E50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FBB" w14:textId="77777777" w:rsidR="00256A6E" w:rsidRDefault="00256A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DF21" w14:textId="77777777" w:rsidR="00256A6E" w:rsidRPr="007B3333" w:rsidRDefault="00256A6E" w:rsidP="00557C36">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w:t>
    </w:r>
    <w:r>
      <w:rPr>
        <w:rFonts w:ascii="Arial Narrow" w:hAnsi="Arial Narrow"/>
      </w:rPr>
      <w:t>Stormwater Pollution Prevention Plan</w:t>
    </w:r>
    <w:r w:rsidRPr="007B3333">
      <w:rPr>
        <w:rFonts w:ascii="Arial Narrow" w:hAnsi="Arial Narrow"/>
      </w:rPr>
      <w:t xml:space="preserve"> Template, </w:t>
    </w:r>
    <w:r>
      <w:rPr>
        <w:rFonts w:ascii="Arial Narrow" w:hAnsi="Arial Narrow"/>
      </w:rPr>
      <w:t>January 1, 2024</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Pr>
        <w:rFonts w:ascii="Arial Narrow" w:hAnsi="Arial Narrow"/>
      </w:rPr>
      <w:t>4</w:t>
    </w:r>
    <w:r w:rsidRPr="007B3333">
      <w:rPr>
        <w:rFonts w:ascii="Arial Narrow" w:hAnsi="Arial Narrow"/>
      </w:rPr>
      <w:fldChar w:fldCharType="end"/>
    </w:r>
  </w:p>
  <w:p w14:paraId="2863B487" w14:textId="77777777" w:rsidR="00256A6E" w:rsidRDefault="00256A6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EDE5" w14:textId="77777777" w:rsidR="00256A6E" w:rsidRDefault="00256A6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7839" w14:textId="77777777" w:rsidR="00256A6E" w:rsidRPr="007B3333" w:rsidRDefault="00256A6E" w:rsidP="00557C36">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w:t>
    </w:r>
    <w:r>
      <w:rPr>
        <w:rFonts w:ascii="Arial Narrow" w:hAnsi="Arial Narrow"/>
      </w:rPr>
      <w:t>Stormwater Pollution Prevention Plan</w:t>
    </w:r>
    <w:r w:rsidRPr="007B3333">
      <w:rPr>
        <w:rFonts w:ascii="Arial Narrow" w:hAnsi="Arial Narrow"/>
      </w:rPr>
      <w:t xml:space="preserve"> Template, </w:t>
    </w:r>
    <w:r>
      <w:rPr>
        <w:rFonts w:ascii="Arial Narrow" w:hAnsi="Arial Narrow"/>
      </w:rPr>
      <w:t>January 1, 2024</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Pr>
        <w:rFonts w:ascii="Arial Narrow" w:hAnsi="Arial Narrow"/>
      </w:rPr>
      <w:t>4</w:t>
    </w:r>
    <w:r w:rsidRPr="007B3333">
      <w:rPr>
        <w:rFonts w:ascii="Arial Narrow" w:hAnsi="Arial Narrow"/>
      </w:rPr>
      <w:fldChar w:fldCharType="end"/>
    </w:r>
  </w:p>
  <w:p w14:paraId="1793CD92" w14:textId="77777777" w:rsidR="00256A6E" w:rsidRDefault="0025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7A2E2" w14:textId="77777777" w:rsidR="00C73018" w:rsidRDefault="00C73018">
      <w:pPr>
        <w:spacing w:after="0" w:line="240" w:lineRule="auto"/>
      </w:pPr>
      <w:r>
        <w:separator/>
      </w:r>
    </w:p>
  </w:footnote>
  <w:footnote w:type="continuationSeparator" w:id="0">
    <w:p w14:paraId="32856641" w14:textId="77777777" w:rsidR="00C73018" w:rsidRDefault="00C7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6DA6" w14:textId="682EE2A8" w:rsidR="00256A6E" w:rsidRPr="00D31A7D" w:rsidRDefault="00256A6E" w:rsidP="000906C0">
    <w:pPr>
      <w:pStyle w:val="Header"/>
      <w:jc w:val="right"/>
      <w:rPr>
        <w:sz w:val="20"/>
        <w:szCs w:val="20"/>
      </w:rPr>
    </w:pPr>
    <w:r>
      <w:rPr>
        <w:sz w:val="20"/>
        <w:szCs w:val="20"/>
      </w:rPr>
      <w:t>Storm W</w:t>
    </w:r>
    <w:r w:rsidRPr="00D31A7D">
      <w:rPr>
        <w:sz w:val="20"/>
        <w:szCs w:val="20"/>
      </w:rPr>
      <w:t>ater Pollution Prevention Plan</w:t>
    </w:r>
  </w:p>
  <w:p w14:paraId="600439D1" w14:textId="77777777" w:rsidR="00256A6E" w:rsidRPr="008F6327" w:rsidRDefault="00256A6E" w:rsidP="000906C0">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1D2AEFD4" w14:textId="77777777" w:rsidR="00256A6E" w:rsidRDefault="00256A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F635" w14:textId="77777777" w:rsidR="00857726" w:rsidRPr="00D31A7D" w:rsidRDefault="00857726" w:rsidP="00DA3FF6">
    <w:pPr>
      <w:pStyle w:val="Header"/>
      <w:jc w:val="right"/>
      <w:rPr>
        <w:sz w:val="20"/>
        <w:szCs w:val="20"/>
      </w:rPr>
    </w:pPr>
    <w:r>
      <w:rPr>
        <w:sz w:val="20"/>
        <w:szCs w:val="20"/>
      </w:rPr>
      <w:t>Storm W</w:t>
    </w:r>
    <w:r w:rsidRPr="00D31A7D">
      <w:rPr>
        <w:sz w:val="20"/>
        <w:szCs w:val="20"/>
      </w:rPr>
      <w:t>ater Pollution Prevention Plan</w:t>
    </w:r>
  </w:p>
  <w:p w14:paraId="4BF416CF" w14:textId="77777777" w:rsidR="00857726" w:rsidRPr="008F6327" w:rsidRDefault="00857726" w:rsidP="00DA3FF6">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6E1BEEF2" w14:textId="77777777" w:rsidR="00857726" w:rsidRDefault="00857726" w:rsidP="00DA3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9E42" w14:textId="77777777" w:rsidR="00256A6E" w:rsidRPr="00D31A7D" w:rsidRDefault="00256A6E" w:rsidP="00DA3FF6">
    <w:pPr>
      <w:pStyle w:val="Header"/>
      <w:jc w:val="right"/>
      <w:rPr>
        <w:sz w:val="20"/>
        <w:szCs w:val="20"/>
      </w:rPr>
    </w:pPr>
    <w:r>
      <w:rPr>
        <w:sz w:val="20"/>
        <w:szCs w:val="20"/>
      </w:rPr>
      <w:t>Storm W</w:t>
    </w:r>
    <w:r w:rsidRPr="00D31A7D">
      <w:rPr>
        <w:sz w:val="20"/>
        <w:szCs w:val="20"/>
      </w:rPr>
      <w:t>ater Pollution Prevention Plan</w:t>
    </w:r>
  </w:p>
  <w:p w14:paraId="7000472E" w14:textId="77777777" w:rsidR="00256A6E" w:rsidRPr="008F6327" w:rsidRDefault="00256A6E" w:rsidP="00DA3FF6">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55B79D8E" w14:textId="77777777" w:rsidR="00256A6E" w:rsidRDefault="00256A6E" w:rsidP="00DA3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98BC" w14:textId="77777777" w:rsidR="006E50E5" w:rsidRDefault="006E50E5" w:rsidP="00DA3F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6D19" w14:textId="77777777" w:rsidR="006E50E5" w:rsidRPr="00D31A7D" w:rsidRDefault="006E50E5" w:rsidP="00DA3FF6">
    <w:pPr>
      <w:pStyle w:val="Header"/>
      <w:jc w:val="right"/>
      <w:rPr>
        <w:sz w:val="20"/>
        <w:szCs w:val="20"/>
      </w:rPr>
    </w:pPr>
    <w:r>
      <w:rPr>
        <w:sz w:val="20"/>
        <w:szCs w:val="20"/>
      </w:rPr>
      <w:t>Storm W</w:t>
    </w:r>
    <w:r w:rsidRPr="00D31A7D">
      <w:rPr>
        <w:sz w:val="20"/>
        <w:szCs w:val="20"/>
      </w:rPr>
      <w:t>ater Pollution Prevention Plan</w:t>
    </w:r>
  </w:p>
  <w:p w14:paraId="10DD4ACD" w14:textId="77777777" w:rsidR="006E50E5" w:rsidRPr="008F6327" w:rsidRDefault="006E50E5" w:rsidP="00DA3FF6">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148B5179" w14:textId="77777777" w:rsidR="006E50E5" w:rsidRDefault="006E50E5" w:rsidP="00DA3F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FB48" w14:textId="1A640E32" w:rsidR="00256A6E" w:rsidRPr="00BA4D9D" w:rsidRDefault="00256A6E" w:rsidP="00BA4D9D">
    <w:pPr>
      <w:pStyle w:val="Header"/>
      <w:jc w:val="right"/>
      <w:rPr>
        <w: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3460" w14:textId="77777777" w:rsidR="00256A6E" w:rsidRPr="00D31A7D" w:rsidRDefault="00256A6E" w:rsidP="00DA3FF6">
    <w:pPr>
      <w:pStyle w:val="Header"/>
      <w:jc w:val="right"/>
      <w:rPr>
        <w:sz w:val="20"/>
        <w:szCs w:val="20"/>
      </w:rPr>
    </w:pPr>
    <w:r>
      <w:rPr>
        <w:sz w:val="20"/>
        <w:szCs w:val="20"/>
      </w:rPr>
      <w:t>Storm W</w:t>
    </w:r>
    <w:r w:rsidRPr="00D31A7D">
      <w:rPr>
        <w:sz w:val="20"/>
        <w:szCs w:val="20"/>
      </w:rPr>
      <w:t>ater Pollution Prevention Plan</w:t>
    </w:r>
  </w:p>
  <w:p w14:paraId="2E5DF99B" w14:textId="77777777" w:rsidR="00256A6E" w:rsidRPr="008F6327" w:rsidRDefault="00256A6E" w:rsidP="00DA3FF6">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663D6D29" w14:textId="77777777" w:rsidR="00256A6E" w:rsidRDefault="00256A6E" w:rsidP="00DA3F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21F6" w14:textId="77777777" w:rsidR="00256A6E" w:rsidRDefault="00256A6E" w:rsidP="00DA3F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76D5" w14:textId="77777777" w:rsidR="00256A6E" w:rsidRPr="00D31A7D" w:rsidRDefault="00256A6E" w:rsidP="00DA3FF6">
    <w:pPr>
      <w:pStyle w:val="Header"/>
      <w:jc w:val="right"/>
      <w:rPr>
        <w:sz w:val="20"/>
        <w:szCs w:val="20"/>
      </w:rPr>
    </w:pPr>
    <w:r>
      <w:rPr>
        <w:sz w:val="20"/>
        <w:szCs w:val="20"/>
      </w:rPr>
      <w:t>Storm W</w:t>
    </w:r>
    <w:r w:rsidRPr="00D31A7D">
      <w:rPr>
        <w:sz w:val="20"/>
        <w:szCs w:val="20"/>
      </w:rPr>
      <w:t>ater Pollution Prevention Plan</w:t>
    </w:r>
  </w:p>
  <w:p w14:paraId="049AAD56" w14:textId="77777777" w:rsidR="00256A6E" w:rsidRPr="008F6327" w:rsidRDefault="00256A6E" w:rsidP="00DA3FF6">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3CF87B8F" w14:textId="77777777" w:rsidR="00256A6E" w:rsidRDefault="00256A6E" w:rsidP="00DA3F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9378" w14:textId="77777777" w:rsidR="00857726" w:rsidRPr="00857726" w:rsidRDefault="00857726" w:rsidP="00857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87D5D"/>
    <w:multiLevelType w:val="hybridMultilevel"/>
    <w:tmpl w:val="3FAE55BE"/>
    <w:lvl w:ilvl="0" w:tplc="DA76A3D4">
      <w:start w:val="1"/>
      <w:numFmt w:val="upperLetter"/>
      <w:pStyle w:val="Heading2"/>
      <w:lvlText w:val="%1."/>
      <w:lvlJc w:val="left"/>
      <w:pPr>
        <w:ind w:left="2160" w:hanging="360"/>
      </w:pPr>
      <w:rPr>
        <w:rFonts w:ascii="Times New Roman" w:eastAsiaTheme="minorHAnsi" w:hAnsi="Times New Roman" w:cstheme="minorBidi" w:hint="default"/>
      </w:rPr>
    </w:lvl>
    <w:lvl w:ilvl="1" w:tplc="34C866A0">
      <w:start w:val="1"/>
      <w:numFmt w:val="decimal"/>
      <w:lvlText w:val="%2."/>
      <w:lvlJc w:val="left"/>
      <w:pPr>
        <w:ind w:left="2880" w:hanging="360"/>
      </w:pPr>
      <w:rPr>
        <w:rFonts w:hint="default"/>
      </w:rPr>
    </w:lvl>
    <w:lvl w:ilvl="2" w:tplc="04090019">
      <w:start w:val="1"/>
      <w:numFmt w:val="lowerLetter"/>
      <w:lvlText w:val="%3."/>
      <w:lvlJc w:val="left"/>
      <w:pPr>
        <w:ind w:left="3600" w:hanging="180"/>
      </w:pPr>
      <w:rPr>
        <w:i w:val="0"/>
        <w:color w:val="auto"/>
      </w:rPr>
    </w:lvl>
    <w:lvl w:ilvl="3" w:tplc="04090011">
      <w:start w:val="1"/>
      <w:numFmt w:val="decimal"/>
      <w:lvlText w:val="%4)"/>
      <w:lvlJc w:val="left"/>
      <w:pPr>
        <w:ind w:left="4320" w:hanging="360"/>
      </w:pPr>
    </w:lvl>
    <w:lvl w:ilvl="4" w:tplc="04090015">
      <w:start w:val="1"/>
      <w:numFmt w:val="upperLetter"/>
      <w:lvlText w:val="%5."/>
      <w:lvlJc w:val="left"/>
      <w:pPr>
        <w:ind w:left="5040" w:hanging="360"/>
      </w:pPr>
    </w:lvl>
    <w:lvl w:ilvl="5" w:tplc="0409000F">
      <w:start w:val="1"/>
      <w:numFmt w:val="decimal"/>
      <w:lvlText w:val="%6."/>
      <w:lvlJc w:val="left"/>
      <w:pPr>
        <w:ind w:left="5760" w:hanging="180"/>
      </w:pPr>
    </w:lvl>
    <w:lvl w:ilvl="6" w:tplc="04090019">
      <w:start w:val="1"/>
      <w:numFmt w:val="lowerLetter"/>
      <w:lvlText w:val="%7."/>
      <w:lvlJc w:val="left"/>
      <w:pPr>
        <w:ind w:left="6480" w:hanging="360"/>
      </w:pPr>
    </w:lvl>
    <w:lvl w:ilvl="7" w:tplc="04090011">
      <w:start w:val="1"/>
      <w:numFmt w:val="decimal"/>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37990"/>
    <w:multiLevelType w:val="hybridMultilevel"/>
    <w:tmpl w:val="0FB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508E"/>
    <w:multiLevelType w:val="hybridMultilevel"/>
    <w:tmpl w:val="96D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C767D"/>
    <w:multiLevelType w:val="hybridMultilevel"/>
    <w:tmpl w:val="C108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82107"/>
    <w:multiLevelType w:val="hybridMultilevel"/>
    <w:tmpl w:val="829296B6"/>
    <w:lvl w:ilvl="0" w:tplc="3A9260A8">
      <w:start w:val="1"/>
      <w:numFmt w:val="decimal"/>
      <w:lvlText w:val="%1."/>
      <w:lvlJc w:val="left"/>
      <w:pPr>
        <w:ind w:left="1080" w:hanging="360"/>
      </w:pPr>
      <w:rPr>
        <w:rFonts w:hint="default"/>
      </w:rPr>
    </w:lvl>
    <w:lvl w:ilvl="1" w:tplc="53566FE4">
      <w:start w:val="1"/>
      <w:numFmt w:val="lowerLetter"/>
      <w:lvlText w:val="%2."/>
      <w:lvlJc w:val="left"/>
      <w:pPr>
        <w:ind w:left="1800" w:hanging="360"/>
      </w:pPr>
      <w:rPr>
        <w:color w:val="auto"/>
      </w:r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C90C39"/>
    <w:multiLevelType w:val="hybridMultilevel"/>
    <w:tmpl w:val="554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67F9E"/>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50B34"/>
    <w:multiLevelType w:val="hybridMultilevel"/>
    <w:tmpl w:val="D7CC4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F3AAF"/>
    <w:multiLevelType w:val="hybridMultilevel"/>
    <w:tmpl w:val="FC1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C42EE0"/>
    <w:multiLevelType w:val="hybridMultilevel"/>
    <w:tmpl w:val="1A38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15:restartNumberingAfterBreak="0">
    <w:nsid w:val="3F55704A"/>
    <w:multiLevelType w:val="hybridMultilevel"/>
    <w:tmpl w:val="02F2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B3A2E"/>
    <w:multiLevelType w:val="hybridMultilevel"/>
    <w:tmpl w:val="4D9C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44643"/>
    <w:multiLevelType w:val="hybridMultilevel"/>
    <w:tmpl w:val="9528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843380"/>
    <w:multiLevelType w:val="hybridMultilevel"/>
    <w:tmpl w:val="5DA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2D0DC9"/>
    <w:multiLevelType w:val="hybridMultilevel"/>
    <w:tmpl w:val="24C4C36C"/>
    <w:lvl w:ilvl="0" w:tplc="52364210">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884032"/>
    <w:multiLevelType w:val="hybridMultilevel"/>
    <w:tmpl w:val="E146C1F4"/>
    <w:lvl w:ilvl="0" w:tplc="CDAE368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770F2E"/>
    <w:multiLevelType w:val="hybridMultilevel"/>
    <w:tmpl w:val="134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
  </w:num>
  <w:num w:numId="3">
    <w:abstractNumId w:val="0"/>
  </w:num>
  <w:num w:numId="4">
    <w:abstractNumId w:val="1"/>
  </w:num>
  <w:num w:numId="5">
    <w:abstractNumId w:val="40"/>
  </w:num>
  <w:num w:numId="6">
    <w:abstractNumId w:val="42"/>
  </w:num>
  <w:num w:numId="7">
    <w:abstractNumId w:val="37"/>
  </w:num>
  <w:num w:numId="8">
    <w:abstractNumId w:val="39"/>
  </w:num>
  <w:num w:numId="9">
    <w:abstractNumId w:val="47"/>
  </w:num>
  <w:num w:numId="10">
    <w:abstractNumId w:val="44"/>
  </w:num>
  <w:num w:numId="11">
    <w:abstractNumId w:val="23"/>
  </w:num>
  <w:num w:numId="12">
    <w:abstractNumId w:val="25"/>
  </w:num>
  <w:num w:numId="13">
    <w:abstractNumId w:val="35"/>
  </w:num>
  <w:num w:numId="14">
    <w:abstractNumId w:val="36"/>
  </w:num>
  <w:num w:numId="15">
    <w:abstractNumId w:val="9"/>
  </w:num>
  <w:num w:numId="16">
    <w:abstractNumId w:val="16"/>
  </w:num>
  <w:num w:numId="17">
    <w:abstractNumId w:val="43"/>
  </w:num>
  <w:num w:numId="18">
    <w:abstractNumId w:val="19"/>
  </w:num>
  <w:num w:numId="19">
    <w:abstractNumId w:val="29"/>
  </w:num>
  <w:num w:numId="20">
    <w:abstractNumId w:val="32"/>
  </w:num>
  <w:num w:numId="21">
    <w:abstractNumId w:val="17"/>
  </w:num>
  <w:num w:numId="22">
    <w:abstractNumId w:val="10"/>
  </w:num>
  <w:num w:numId="23">
    <w:abstractNumId w:val="4"/>
  </w:num>
  <w:num w:numId="24">
    <w:abstractNumId w:val="31"/>
  </w:num>
  <w:num w:numId="25">
    <w:abstractNumId w:val="8"/>
  </w:num>
  <w:num w:numId="26">
    <w:abstractNumId w:val="27"/>
  </w:num>
  <w:num w:numId="27">
    <w:abstractNumId w:val="5"/>
  </w:num>
  <w:num w:numId="28">
    <w:abstractNumId w:val="21"/>
  </w:num>
  <w:num w:numId="29">
    <w:abstractNumId w:val="18"/>
  </w:num>
  <w:num w:numId="30">
    <w:abstractNumId w:val="6"/>
  </w:num>
  <w:num w:numId="31">
    <w:abstractNumId w:val="28"/>
  </w:num>
  <w:num w:numId="32">
    <w:abstractNumId w:val="33"/>
  </w:num>
  <w:num w:numId="33">
    <w:abstractNumId w:val="3"/>
  </w:num>
  <w:num w:numId="34">
    <w:abstractNumId w:val="22"/>
  </w:num>
  <w:num w:numId="35">
    <w:abstractNumId w:val="38"/>
  </w:num>
  <w:num w:numId="36">
    <w:abstractNumId w:val="14"/>
  </w:num>
  <w:num w:numId="37">
    <w:abstractNumId w:val="15"/>
  </w:num>
  <w:num w:numId="38">
    <w:abstractNumId w:val="48"/>
  </w:num>
  <w:num w:numId="39">
    <w:abstractNumId w:val="12"/>
  </w:num>
  <w:num w:numId="40">
    <w:abstractNumId w:val="11"/>
  </w:num>
  <w:num w:numId="41">
    <w:abstractNumId w:val="30"/>
  </w:num>
  <w:num w:numId="42">
    <w:abstractNumId w:val="26"/>
  </w:num>
  <w:num w:numId="43">
    <w:abstractNumId w:val="34"/>
  </w:num>
  <w:num w:numId="44">
    <w:abstractNumId w:val="7"/>
  </w:num>
  <w:num w:numId="45">
    <w:abstractNumId w:val="7"/>
    <w:lvlOverride w:ilvl="0">
      <w:startOverride w:val="1"/>
    </w:lvlOverride>
  </w:num>
  <w:num w:numId="46">
    <w:abstractNumId w:val="13"/>
  </w:num>
  <w:num w:numId="47">
    <w:abstractNumId w:val="24"/>
  </w:num>
  <w:num w:numId="48">
    <w:abstractNumId w:val="20"/>
  </w:num>
  <w:num w:numId="49">
    <w:abstractNumId w:val="45"/>
  </w:num>
  <w:num w:numId="50">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E9"/>
    <w:rsid w:val="00012207"/>
    <w:rsid w:val="00025908"/>
    <w:rsid w:val="00046720"/>
    <w:rsid w:val="000544F7"/>
    <w:rsid w:val="00055D05"/>
    <w:rsid w:val="00075F35"/>
    <w:rsid w:val="000906C0"/>
    <w:rsid w:val="00097397"/>
    <w:rsid w:val="000A2929"/>
    <w:rsid w:val="000A55FF"/>
    <w:rsid w:val="000C0F33"/>
    <w:rsid w:val="000D00BD"/>
    <w:rsid w:val="000D5E8E"/>
    <w:rsid w:val="000E081A"/>
    <w:rsid w:val="000E7540"/>
    <w:rsid w:val="000F2090"/>
    <w:rsid w:val="00100CB4"/>
    <w:rsid w:val="00101279"/>
    <w:rsid w:val="00102558"/>
    <w:rsid w:val="00110A20"/>
    <w:rsid w:val="00116E0F"/>
    <w:rsid w:val="00117E43"/>
    <w:rsid w:val="001215EB"/>
    <w:rsid w:val="00123D14"/>
    <w:rsid w:val="00135E9E"/>
    <w:rsid w:val="00140FAD"/>
    <w:rsid w:val="001421DA"/>
    <w:rsid w:val="00156B5E"/>
    <w:rsid w:val="00157FDB"/>
    <w:rsid w:val="0016113C"/>
    <w:rsid w:val="00165B96"/>
    <w:rsid w:val="0017254A"/>
    <w:rsid w:val="001726AC"/>
    <w:rsid w:val="001735A0"/>
    <w:rsid w:val="00183E1F"/>
    <w:rsid w:val="001A61A3"/>
    <w:rsid w:val="001B34BB"/>
    <w:rsid w:val="001C34DB"/>
    <w:rsid w:val="001D0888"/>
    <w:rsid w:val="001D2321"/>
    <w:rsid w:val="001D4AEC"/>
    <w:rsid w:val="001E3684"/>
    <w:rsid w:val="001F077C"/>
    <w:rsid w:val="001F40D7"/>
    <w:rsid w:val="001F67AE"/>
    <w:rsid w:val="002007B9"/>
    <w:rsid w:val="0020307F"/>
    <w:rsid w:val="00211479"/>
    <w:rsid w:val="00217C65"/>
    <w:rsid w:val="0023318A"/>
    <w:rsid w:val="00244A70"/>
    <w:rsid w:val="00251CDD"/>
    <w:rsid w:val="002556FA"/>
    <w:rsid w:val="00256A6E"/>
    <w:rsid w:val="002679D5"/>
    <w:rsid w:val="00267A6F"/>
    <w:rsid w:val="00272148"/>
    <w:rsid w:val="00274501"/>
    <w:rsid w:val="00282DFF"/>
    <w:rsid w:val="002906DB"/>
    <w:rsid w:val="002915EB"/>
    <w:rsid w:val="00291F14"/>
    <w:rsid w:val="00296430"/>
    <w:rsid w:val="00296687"/>
    <w:rsid w:val="002A3FDB"/>
    <w:rsid w:val="002A6FCB"/>
    <w:rsid w:val="002A7CB2"/>
    <w:rsid w:val="002B7B50"/>
    <w:rsid w:val="002C6DA0"/>
    <w:rsid w:val="002E0B25"/>
    <w:rsid w:val="002E368C"/>
    <w:rsid w:val="002F66C7"/>
    <w:rsid w:val="003061F5"/>
    <w:rsid w:val="003213A2"/>
    <w:rsid w:val="003236BD"/>
    <w:rsid w:val="00324D32"/>
    <w:rsid w:val="003258C4"/>
    <w:rsid w:val="00327C9B"/>
    <w:rsid w:val="00327D5A"/>
    <w:rsid w:val="00330F4E"/>
    <w:rsid w:val="003345A2"/>
    <w:rsid w:val="00343F25"/>
    <w:rsid w:val="00344F0C"/>
    <w:rsid w:val="00345325"/>
    <w:rsid w:val="00345CE5"/>
    <w:rsid w:val="00347B56"/>
    <w:rsid w:val="00356D4C"/>
    <w:rsid w:val="0036060E"/>
    <w:rsid w:val="00365886"/>
    <w:rsid w:val="00367931"/>
    <w:rsid w:val="00371187"/>
    <w:rsid w:val="003716A5"/>
    <w:rsid w:val="00373FDE"/>
    <w:rsid w:val="00377A0A"/>
    <w:rsid w:val="00387F30"/>
    <w:rsid w:val="00392DD9"/>
    <w:rsid w:val="00397A2B"/>
    <w:rsid w:val="003B1F14"/>
    <w:rsid w:val="003C2BF2"/>
    <w:rsid w:val="003C4893"/>
    <w:rsid w:val="003D5928"/>
    <w:rsid w:val="003F0473"/>
    <w:rsid w:val="003F6BF3"/>
    <w:rsid w:val="00405535"/>
    <w:rsid w:val="00410A46"/>
    <w:rsid w:val="0041404B"/>
    <w:rsid w:val="00416BCE"/>
    <w:rsid w:val="00420F93"/>
    <w:rsid w:val="00421167"/>
    <w:rsid w:val="00433DAA"/>
    <w:rsid w:val="00437821"/>
    <w:rsid w:val="0044233F"/>
    <w:rsid w:val="004459FD"/>
    <w:rsid w:val="00447BAA"/>
    <w:rsid w:val="004535EB"/>
    <w:rsid w:val="0045666A"/>
    <w:rsid w:val="00456746"/>
    <w:rsid w:val="004570EB"/>
    <w:rsid w:val="00460969"/>
    <w:rsid w:val="00460B43"/>
    <w:rsid w:val="0046497C"/>
    <w:rsid w:val="004649E2"/>
    <w:rsid w:val="00471C4B"/>
    <w:rsid w:val="00483701"/>
    <w:rsid w:val="004907DB"/>
    <w:rsid w:val="00495CA7"/>
    <w:rsid w:val="00496A1A"/>
    <w:rsid w:val="004B0054"/>
    <w:rsid w:val="004B41A3"/>
    <w:rsid w:val="004B4B9D"/>
    <w:rsid w:val="004C13BF"/>
    <w:rsid w:val="004D35A8"/>
    <w:rsid w:val="004F0688"/>
    <w:rsid w:val="00525B7B"/>
    <w:rsid w:val="005323B0"/>
    <w:rsid w:val="005347AA"/>
    <w:rsid w:val="005410A6"/>
    <w:rsid w:val="00553E95"/>
    <w:rsid w:val="00554FD1"/>
    <w:rsid w:val="00555DFE"/>
    <w:rsid w:val="00556920"/>
    <w:rsid w:val="00557C36"/>
    <w:rsid w:val="00563569"/>
    <w:rsid w:val="00575F51"/>
    <w:rsid w:val="00582415"/>
    <w:rsid w:val="0059179A"/>
    <w:rsid w:val="00592F19"/>
    <w:rsid w:val="005A2C7F"/>
    <w:rsid w:val="005A785A"/>
    <w:rsid w:val="005B09AB"/>
    <w:rsid w:val="005B3FDF"/>
    <w:rsid w:val="005B4F61"/>
    <w:rsid w:val="005C4D4F"/>
    <w:rsid w:val="005D03BE"/>
    <w:rsid w:val="005D0B92"/>
    <w:rsid w:val="005D57CF"/>
    <w:rsid w:val="005F5C76"/>
    <w:rsid w:val="00601B10"/>
    <w:rsid w:val="006178B9"/>
    <w:rsid w:val="006215EC"/>
    <w:rsid w:val="006219DA"/>
    <w:rsid w:val="00625E75"/>
    <w:rsid w:val="00627731"/>
    <w:rsid w:val="0063044C"/>
    <w:rsid w:val="00660179"/>
    <w:rsid w:val="0066352A"/>
    <w:rsid w:val="006707FD"/>
    <w:rsid w:val="00672AB4"/>
    <w:rsid w:val="00675690"/>
    <w:rsid w:val="00676CA3"/>
    <w:rsid w:val="0069611F"/>
    <w:rsid w:val="006965E6"/>
    <w:rsid w:val="006965F8"/>
    <w:rsid w:val="006969DC"/>
    <w:rsid w:val="00697ACC"/>
    <w:rsid w:val="006A1A8F"/>
    <w:rsid w:val="006A38C5"/>
    <w:rsid w:val="006A4191"/>
    <w:rsid w:val="006B394F"/>
    <w:rsid w:val="006B619D"/>
    <w:rsid w:val="006B743F"/>
    <w:rsid w:val="006D0EC0"/>
    <w:rsid w:val="006D27EF"/>
    <w:rsid w:val="006E32C4"/>
    <w:rsid w:val="006E50E5"/>
    <w:rsid w:val="006E5EAA"/>
    <w:rsid w:val="006F5612"/>
    <w:rsid w:val="0070413D"/>
    <w:rsid w:val="00721DA9"/>
    <w:rsid w:val="0073162D"/>
    <w:rsid w:val="007463C3"/>
    <w:rsid w:val="00763EC8"/>
    <w:rsid w:val="00771610"/>
    <w:rsid w:val="007722BD"/>
    <w:rsid w:val="007756DF"/>
    <w:rsid w:val="007819A8"/>
    <w:rsid w:val="00786B87"/>
    <w:rsid w:val="007906AD"/>
    <w:rsid w:val="00794273"/>
    <w:rsid w:val="007A0636"/>
    <w:rsid w:val="007A0761"/>
    <w:rsid w:val="007B3333"/>
    <w:rsid w:val="007C1C20"/>
    <w:rsid w:val="007C1FC2"/>
    <w:rsid w:val="007C6A50"/>
    <w:rsid w:val="007C6B49"/>
    <w:rsid w:val="007C7B78"/>
    <w:rsid w:val="007D0432"/>
    <w:rsid w:val="007D5CA2"/>
    <w:rsid w:val="007E02DB"/>
    <w:rsid w:val="007F3F45"/>
    <w:rsid w:val="008009E1"/>
    <w:rsid w:val="00800DE1"/>
    <w:rsid w:val="008014EE"/>
    <w:rsid w:val="008017B2"/>
    <w:rsid w:val="00803279"/>
    <w:rsid w:val="008166B2"/>
    <w:rsid w:val="00847CB0"/>
    <w:rsid w:val="00857726"/>
    <w:rsid w:val="00862821"/>
    <w:rsid w:val="008666FF"/>
    <w:rsid w:val="00872C6C"/>
    <w:rsid w:val="00875DEB"/>
    <w:rsid w:val="00885484"/>
    <w:rsid w:val="00890A35"/>
    <w:rsid w:val="00893B2F"/>
    <w:rsid w:val="008A4AC2"/>
    <w:rsid w:val="008B377C"/>
    <w:rsid w:val="008B4989"/>
    <w:rsid w:val="008B6D1C"/>
    <w:rsid w:val="008B7C19"/>
    <w:rsid w:val="008D0C57"/>
    <w:rsid w:val="008D5FD1"/>
    <w:rsid w:val="008E0B74"/>
    <w:rsid w:val="008F4192"/>
    <w:rsid w:val="008F4506"/>
    <w:rsid w:val="00907A67"/>
    <w:rsid w:val="009120A0"/>
    <w:rsid w:val="009135A2"/>
    <w:rsid w:val="00913EE2"/>
    <w:rsid w:val="009159DA"/>
    <w:rsid w:val="00917DB4"/>
    <w:rsid w:val="00941CC0"/>
    <w:rsid w:val="00944DA1"/>
    <w:rsid w:val="009454E9"/>
    <w:rsid w:val="009503FA"/>
    <w:rsid w:val="00950722"/>
    <w:rsid w:val="00950B17"/>
    <w:rsid w:val="009571B3"/>
    <w:rsid w:val="00961480"/>
    <w:rsid w:val="00967F7C"/>
    <w:rsid w:val="00970310"/>
    <w:rsid w:val="00973FF7"/>
    <w:rsid w:val="00977D34"/>
    <w:rsid w:val="00987F17"/>
    <w:rsid w:val="00992B92"/>
    <w:rsid w:val="009B11D2"/>
    <w:rsid w:val="009B1FC6"/>
    <w:rsid w:val="009B698B"/>
    <w:rsid w:val="009B7A0B"/>
    <w:rsid w:val="009C664B"/>
    <w:rsid w:val="009C7A16"/>
    <w:rsid w:val="009D3112"/>
    <w:rsid w:val="009F63D7"/>
    <w:rsid w:val="009F7CEE"/>
    <w:rsid w:val="00A048EE"/>
    <w:rsid w:val="00A04DC4"/>
    <w:rsid w:val="00A12C29"/>
    <w:rsid w:val="00A16A58"/>
    <w:rsid w:val="00A2668B"/>
    <w:rsid w:val="00A3137C"/>
    <w:rsid w:val="00A31B5C"/>
    <w:rsid w:val="00A344F9"/>
    <w:rsid w:val="00A53E01"/>
    <w:rsid w:val="00A55F4A"/>
    <w:rsid w:val="00A73643"/>
    <w:rsid w:val="00A737E3"/>
    <w:rsid w:val="00A872AD"/>
    <w:rsid w:val="00A956E0"/>
    <w:rsid w:val="00A97BA5"/>
    <w:rsid w:val="00AA3BE1"/>
    <w:rsid w:val="00AA4B01"/>
    <w:rsid w:val="00AB07A0"/>
    <w:rsid w:val="00AB583B"/>
    <w:rsid w:val="00AB75CB"/>
    <w:rsid w:val="00AD24FA"/>
    <w:rsid w:val="00AD4E1E"/>
    <w:rsid w:val="00AE0FA2"/>
    <w:rsid w:val="00AE5601"/>
    <w:rsid w:val="00AF6AA1"/>
    <w:rsid w:val="00B01508"/>
    <w:rsid w:val="00B113BB"/>
    <w:rsid w:val="00B3094E"/>
    <w:rsid w:val="00B3629E"/>
    <w:rsid w:val="00B3787C"/>
    <w:rsid w:val="00B41D3F"/>
    <w:rsid w:val="00B4514E"/>
    <w:rsid w:val="00B47F3B"/>
    <w:rsid w:val="00B603EE"/>
    <w:rsid w:val="00B62400"/>
    <w:rsid w:val="00B71FD4"/>
    <w:rsid w:val="00B74087"/>
    <w:rsid w:val="00B7545A"/>
    <w:rsid w:val="00B75E5B"/>
    <w:rsid w:val="00B772FE"/>
    <w:rsid w:val="00B872D9"/>
    <w:rsid w:val="00BA0772"/>
    <w:rsid w:val="00BA4D9D"/>
    <w:rsid w:val="00BB0E30"/>
    <w:rsid w:val="00BB2BC6"/>
    <w:rsid w:val="00BB478E"/>
    <w:rsid w:val="00BB4870"/>
    <w:rsid w:val="00BB64C6"/>
    <w:rsid w:val="00BD2624"/>
    <w:rsid w:val="00BD63DC"/>
    <w:rsid w:val="00BD7CA3"/>
    <w:rsid w:val="00BE3079"/>
    <w:rsid w:val="00BF059A"/>
    <w:rsid w:val="00BF1850"/>
    <w:rsid w:val="00BF1F40"/>
    <w:rsid w:val="00C017B3"/>
    <w:rsid w:val="00C10293"/>
    <w:rsid w:val="00C14A4E"/>
    <w:rsid w:val="00C15EA9"/>
    <w:rsid w:val="00C20AEE"/>
    <w:rsid w:val="00C22B96"/>
    <w:rsid w:val="00C5123D"/>
    <w:rsid w:val="00C5384A"/>
    <w:rsid w:val="00C55522"/>
    <w:rsid w:val="00C601AC"/>
    <w:rsid w:val="00C67508"/>
    <w:rsid w:val="00C73018"/>
    <w:rsid w:val="00CA2F43"/>
    <w:rsid w:val="00CA76F4"/>
    <w:rsid w:val="00CB7AA8"/>
    <w:rsid w:val="00CC00BB"/>
    <w:rsid w:val="00CD15C6"/>
    <w:rsid w:val="00CD1A83"/>
    <w:rsid w:val="00CD6477"/>
    <w:rsid w:val="00CF18E0"/>
    <w:rsid w:val="00D003E4"/>
    <w:rsid w:val="00D1198E"/>
    <w:rsid w:val="00D173AD"/>
    <w:rsid w:val="00D32D6E"/>
    <w:rsid w:val="00D40E5A"/>
    <w:rsid w:val="00D41084"/>
    <w:rsid w:val="00D52871"/>
    <w:rsid w:val="00D66AC5"/>
    <w:rsid w:val="00D72726"/>
    <w:rsid w:val="00D86234"/>
    <w:rsid w:val="00D8785B"/>
    <w:rsid w:val="00D87EA9"/>
    <w:rsid w:val="00D93A64"/>
    <w:rsid w:val="00DA06DD"/>
    <w:rsid w:val="00DA1B12"/>
    <w:rsid w:val="00DA3FF6"/>
    <w:rsid w:val="00DB33EB"/>
    <w:rsid w:val="00DC02A2"/>
    <w:rsid w:val="00DC2EE1"/>
    <w:rsid w:val="00DE2C28"/>
    <w:rsid w:val="00DF0628"/>
    <w:rsid w:val="00DF0A94"/>
    <w:rsid w:val="00E019D7"/>
    <w:rsid w:val="00E06FD5"/>
    <w:rsid w:val="00E10AA2"/>
    <w:rsid w:val="00E26175"/>
    <w:rsid w:val="00E45F33"/>
    <w:rsid w:val="00E56581"/>
    <w:rsid w:val="00E626EE"/>
    <w:rsid w:val="00E62B1A"/>
    <w:rsid w:val="00E73C7B"/>
    <w:rsid w:val="00E84312"/>
    <w:rsid w:val="00E84762"/>
    <w:rsid w:val="00E916AB"/>
    <w:rsid w:val="00E9496B"/>
    <w:rsid w:val="00E97E23"/>
    <w:rsid w:val="00EA1EC9"/>
    <w:rsid w:val="00EA2AE0"/>
    <w:rsid w:val="00EA7FF0"/>
    <w:rsid w:val="00ED239D"/>
    <w:rsid w:val="00ED79B2"/>
    <w:rsid w:val="00EE1370"/>
    <w:rsid w:val="00EE46D4"/>
    <w:rsid w:val="00EF5432"/>
    <w:rsid w:val="00EF7F99"/>
    <w:rsid w:val="00F01186"/>
    <w:rsid w:val="00F129AD"/>
    <w:rsid w:val="00F206F6"/>
    <w:rsid w:val="00F21314"/>
    <w:rsid w:val="00F2362B"/>
    <w:rsid w:val="00F2652E"/>
    <w:rsid w:val="00F31878"/>
    <w:rsid w:val="00F32E86"/>
    <w:rsid w:val="00F535EA"/>
    <w:rsid w:val="00F54542"/>
    <w:rsid w:val="00F5477E"/>
    <w:rsid w:val="00F6486C"/>
    <w:rsid w:val="00F649E5"/>
    <w:rsid w:val="00F81FB1"/>
    <w:rsid w:val="00F860D2"/>
    <w:rsid w:val="00F93C4A"/>
    <w:rsid w:val="00F94A64"/>
    <w:rsid w:val="00FA1771"/>
    <w:rsid w:val="00FA62F6"/>
    <w:rsid w:val="00FB493C"/>
    <w:rsid w:val="00FC0433"/>
    <w:rsid w:val="00FC11C7"/>
    <w:rsid w:val="00FC44AA"/>
    <w:rsid w:val="00FF2DC5"/>
    <w:rsid w:val="00FF3749"/>
    <w:rsid w:val="00FF4564"/>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CE3D"/>
  <w15:docId w15:val="{4444927E-EA7B-44A1-9281-72B2CAB9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8F"/>
  </w:style>
  <w:style w:type="paragraph" w:styleId="Heading1">
    <w:name w:val="heading 1"/>
    <w:basedOn w:val="Normal"/>
    <w:next w:val="Normal"/>
    <w:link w:val="Heading1Char"/>
    <w:qFormat/>
    <w:rsid w:val="006E50E5"/>
    <w:pPr>
      <w:keepNext/>
      <w:numPr>
        <w:numId w:val="50"/>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uiPriority w:val="9"/>
    <w:qFormat/>
    <w:rsid w:val="006E50E5"/>
    <w:pPr>
      <w:keepNext/>
      <w:spacing w:after="240" w:line="240" w:lineRule="auto"/>
      <w:outlineLvl w:val="1"/>
    </w:pPr>
    <w:rPr>
      <w:rFonts w:ascii="Times New Roman" w:eastAsia="Times New Roman" w:hAnsi="Times New Roman" w:cs="Times New Roman"/>
      <w:b/>
      <w:bCs/>
      <w:i/>
      <w:iCs/>
      <w:sz w:val="32"/>
      <w:szCs w:val="28"/>
    </w:rPr>
  </w:style>
  <w:style w:type="paragraph" w:styleId="Heading3">
    <w:name w:val="heading 3"/>
    <w:basedOn w:val="Normal"/>
    <w:next w:val="Normal"/>
    <w:link w:val="Heading3Char"/>
    <w:qFormat/>
    <w:rsid w:val="009454E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54E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0E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6E50E5"/>
    <w:rPr>
      <w:rFonts w:ascii="Times New Roman" w:eastAsia="Times New Roman" w:hAnsi="Times New Roman" w:cs="Times New Roman"/>
      <w:b/>
      <w:bCs/>
      <w:i/>
      <w:iCs/>
      <w:sz w:val="32"/>
      <w:szCs w:val="28"/>
    </w:rPr>
  </w:style>
  <w:style w:type="character" w:customStyle="1" w:styleId="Heading3Char">
    <w:name w:val="Heading 3 Char"/>
    <w:basedOn w:val="DefaultParagraphFont"/>
    <w:link w:val="Heading3"/>
    <w:rsid w:val="009454E9"/>
    <w:rPr>
      <w:rFonts w:ascii="Arial" w:eastAsia="Times New Roman" w:hAnsi="Arial" w:cs="Arial"/>
      <w:b/>
      <w:bCs/>
      <w:sz w:val="26"/>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8F4506"/>
    <w:pPr>
      <w:tabs>
        <w:tab w:val="left" w:pos="900"/>
        <w:tab w:val="right" w:leader="dot" w:pos="9523"/>
      </w:tabs>
      <w:spacing w:after="0" w:line="240" w:lineRule="auto"/>
    </w:pPr>
    <w:rPr>
      <w:rFonts w:ascii="Arial Narrow" w:eastAsia="Times New Roman" w:hAnsi="Arial Narrow" w:cs="Times New Roman"/>
      <w:b/>
      <w:noProof/>
      <w:sz w:val="24"/>
      <w:szCs w:val="24"/>
    </w:rPr>
  </w:style>
  <w:style w:type="paragraph" w:styleId="TOC2">
    <w:name w:val="toc 2"/>
    <w:basedOn w:val="Normal"/>
    <w:next w:val="Normal"/>
    <w:autoRedefine/>
    <w:uiPriority w:val="39"/>
    <w:rsid w:val="006E50E5"/>
    <w:pPr>
      <w:tabs>
        <w:tab w:val="left" w:pos="900"/>
        <w:tab w:val="left" w:pos="1440"/>
        <w:tab w:val="right" w:leader="dot" w:pos="9523"/>
      </w:tabs>
      <w:spacing w:after="60" w:line="240" w:lineRule="auto"/>
      <w:ind w:left="180"/>
    </w:pPr>
    <w:rPr>
      <w:rFonts w:ascii="Times New Roman" w:eastAsia="Times New Roman" w:hAnsi="Times New Roman" w:cs="Times New Roman"/>
      <w:sz w:val="24"/>
      <w:szCs w:val="24"/>
    </w:rPr>
  </w:style>
  <w:style w:type="paragraph" w:customStyle="1" w:styleId="BodyText-Append">
    <w:name w:val="Body Text - Append"/>
    <w:link w:val="BodyText-AppendChar"/>
    <w:rsid w:val="009454E9"/>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line="240" w:lineRule="auto"/>
    </w:pPr>
    <w:rPr>
      <w:rFonts w:ascii="Times New Roman" w:eastAsia="Times New Roman" w:hAnsi="Times New Roman" w:cs="Times New Roman"/>
      <w:sz w:val="24"/>
      <w:szCs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9454E9"/>
    <w:pPr>
      <w:spacing w:after="0" w:line="240" w:lineRule="auto"/>
    </w:pPr>
    <w:rPr>
      <w:rFonts w:ascii="Times New Roman" w:eastAsia="Times New Roman" w:hAnsi="Times New Roman" w:cs="Times New Roman"/>
      <w:sz w:val="24"/>
      <w:szCs w:val="24"/>
    </w:rPr>
  </w:style>
  <w:style w:type="paragraph" w:customStyle="1" w:styleId="SectionHeaders">
    <w:name w:val="Section Headers"/>
    <w:rsid w:val="009454E9"/>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before="240" w:after="40" w:line="240" w:lineRule="auto"/>
    </w:pPr>
    <w:rPr>
      <w:rFonts w:ascii="Times New Roman" w:eastAsia="Times New Roman" w:hAnsi="Times New Roman" w:cs="Times New Roman"/>
      <w:b/>
      <w:sz w:val="24"/>
      <w:szCs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before="240"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9454E9"/>
    <w:pPr>
      <w:numPr>
        <w:numId w:val="6"/>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45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line="240" w:lineRule="auto"/>
      <w:ind w:left="900"/>
    </w:pPr>
    <w:rPr>
      <w:rFonts w:ascii="Times New Roman" w:eastAsia="Times New Roman" w:hAnsi="Times New Roman" w:cs="Times New Roman"/>
      <w:sz w:val="24"/>
      <w:szCs w:val="24"/>
    </w:rPr>
  </w:style>
  <w:style w:type="paragraph" w:styleId="TOC3">
    <w:name w:val="toc 3"/>
    <w:basedOn w:val="Normal"/>
    <w:next w:val="Normal"/>
    <w:autoRedefine/>
    <w:uiPriority w:val="39"/>
    <w:rsid w:val="006E50E5"/>
    <w:pPr>
      <w:tabs>
        <w:tab w:val="left" w:pos="900"/>
        <w:tab w:val="right" w:leader="dot" w:pos="9540"/>
      </w:tabs>
      <w:spacing w:after="60" w:line="240" w:lineRule="auto"/>
      <w:ind w:left="360" w:right="-360"/>
    </w:pPr>
    <w:rPr>
      <w:rFonts w:ascii="Times New Roman" w:eastAsia="Times New Roman" w:hAnsi="Times New Roman" w:cs="Times New Roman"/>
      <w:sz w:val="24"/>
      <w:szCs w:val="24"/>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line="240" w:lineRule="auto"/>
    </w:pPr>
    <w:rPr>
      <w:rFonts w:ascii="Verdana" w:eastAsia="Times New Roman" w:hAnsi="Verdana" w:cs="Times New Roman"/>
      <w:sz w:val="18"/>
      <w:szCs w:val="20"/>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9454E9"/>
    <w:pPr>
      <w:spacing w:after="0" w:line="240" w:lineRule="auto"/>
    </w:pPr>
    <w:rPr>
      <w:rFonts w:ascii="Times New Roman" w:eastAsia="Times New Roman" w:hAnsi="Times New Roman" w:cs="Times New Roman"/>
      <w:sz w:val="24"/>
      <w:szCs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9454E9"/>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line="240" w:lineRule="auto"/>
      <w:jc w:val="center"/>
    </w:pPr>
    <w:rPr>
      <w:rFonts w:ascii="Arial" w:hAnsi="Arial"/>
      <w:b/>
      <w:sz w:val="18"/>
      <w:szCs w:val="18"/>
    </w:rPr>
  </w:style>
  <w:style w:type="paragraph" w:customStyle="1" w:styleId="TableText0">
    <w:name w:val="Table Text"/>
    <w:basedOn w:val="Normal"/>
    <w:qFormat/>
    <w:rsid w:val="00F31878"/>
    <w:pPr>
      <w:spacing w:after="0" w:line="240" w:lineRule="auto"/>
    </w:pPr>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spacing w:after="60" w:line="240" w:lineRule="auto"/>
      <w:ind w:left="2246"/>
    </w:pPr>
    <w:rPr>
      <w:rFonts w:ascii="Century Gothic" w:eastAsia="Times New Roman" w:hAnsi="Century Gothic" w:cs="Times New Roman"/>
      <w:sz w:val="20"/>
      <w:szCs w:val="20"/>
    </w:rPr>
  </w:style>
  <w:style w:type="paragraph" w:styleId="Revision">
    <w:name w:val="Revision"/>
    <w:hidden/>
    <w:uiPriority w:val="99"/>
    <w:semiHidden/>
    <w:rsid w:val="002E0B25"/>
    <w:pPr>
      <w:spacing w:after="0" w:line="240" w:lineRule="auto"/>
    </w:pPr>
  </w:style>
  <w:style w:type="paragraph" w:customStyle="1" w:styleId="Definition">
    <w:name w:val="Definition"/>
    <w:basedOn w:val="Normal"/>
    <w:qFormat/>
    <w:rsid w:val="00471C4B"/>
    <w:pPr>
      <w:spacing w:after="240" w:line="240" w:lineRule="auto"/>
    </w:pPr>
    <w:rPr>
      <w:rFonts w:ascii="Century Gothic" w:eastAsia="Times New Roman" w:hAnsi="Century Gothic" w:cs="Times New Roman"/>
      <w:noProof/>
      <w:sz w:val="20"/>
      <w:szCs w:val="20"/>
    </w:rPr>
  </w:style>
  <w:style w:type="character" w:customStyle="1" w:styleId="CharChar2">
    <w:name w:val="Char Char2"/>
    <w:rsid w:val="00296430"/>
    <w:rPr>
      <w:rFonts w:cs="Times New Roman"/>
      <w:color w:val="000000"/>
      <w:sz w:val="24"/>
      <w:szCs w:val="24"/>
      <w:lang w:val="en-US" w:eastAsia="en-US" w:bidi="ar-SA"/>
    </w:rPr>
  </w:style>
  <w:style w:type="character" w:styleId="UnresolvedMention">
    <w:name w:val="Unresolved Mention"/>
    <w:basedOn w:val="DefaultParagraphFont"/>
    <w:uiPriority w:val="99"/>
    <w:semiHidden/>
    <w:unhideWhenUsed/>
    <w:rsid w:val="00392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7108">
      <w:bodyDiv w:val="1"/>
      <w:marLeft w:val="0"/>
      <w:marRight w:val="0"/>
      <w:marTop w:val="0"/>
      <w:marBottom w:val="0"/>
      <w:divBdr>
        <w:top w:val="none" w:sz="0" w:space="0" w:color="auto"/>
        <w:left w:val="none" w:sz="0" w:space="0" w:color="auto"/>
        <w:bottom w:val="none" w:sz="0" w:space="0" w:color="auto"/>
        <w:right w:val="none" w:sz="0" w:space="0" w:color="auto"/>
      </w:divBdr>
    </w:div>
    <w:div w:id="81530179">
      <w:bodyDiv w:val="1"/>
      <w:marLeft w:val="0"/>
      <w:marRight w:val="0"/>
      <w:marTop w:val="0"/>
      <w:marBottom w:val="0"/>
      <w:divBdr>
        <w:top w:val="none" w:sz="0" w:space="0" w:color="auto"/>
        <w:left w:val="none" w:sz="0" w:space="0" w:color="auto"/>
        <w:bottom w:val="none" w:sz="0" w:space="0" w:color="auto"/>
        <w:right w:val="none" w:sz="0" w:space="0" w:color="auto"/>
      </w:divBdr>
    </w:div>
    <w:div w:id="544678286">
      <w:bodyDiv w:val="1"/>
      <w:marLeft w:val="0"/>
      <w:marRight w:val="0"/>
      <w:marTop w:val="0"/>
      <w:marBottom w:val="0"/>
      <w:divBdr>
        <w:top w:val="none" w:sz="0" w:space="0" w:color="auto"/>
        <w:left w:val="none" w:sz="0" w:space="0" w:color="auto"/>
        <w:bottom w:val="none" w:sz="0" w:space="0" w:color="auto"/>
        <w:right w:val="none" w:sz="0" w:space="0" w:color="auto"/>
      </w:divBdr>
    </w:div>
    <w:div w:id="661350046">
      <w:bodyDiv w:val="1"/>
      <w:marLeft w:val="0"/>
      <w:marRight w:val="0"/>
      <w:marTop w:val="0"/>
      <w:marBottom w:val="0"/>
      <w:divBdr>
        <w:top w:val="none" w:sz="0" w:space="0" w:color="auto"/>
        <w:left w:val="none" w:sz="0" w:space="0" w:color="auto"/>
        <w:bottom w:val="none" w:sz="0" w:space="0" w:color="auto"/>
        <w:right w:val="none" w:sz="0" w:space="0" w:color="auto"/>
      </w:divBdr>
    </w:div>
    <w:div w:id="686713540">
      <w:bodyDiv w:val="1"/>
      <w:marLeft w:val="0"/>
      <w:marRight w:val="0"/>
      <w:marTop w:val="0"/>
      <w:marBottom w:val="0"/>
      <w:divBdr>
        <w:top w:val="none" w:sz="0" w:space="0" w:color="auto"/>
        <w:left w:val="none" w:sz="0" w:space="0" w:color="auto"/>
        <w:bottom w:val="none" w:sz="0" w:space="0" w:color="auto"/>
        <w:right w:val="none" w:sz="0" w:space="0" w:color="auto"/>
      </w:divBdr>
    </w:div>
    <w:div w:id="711736674">
      <w:bodyDiv w:val="1"/>
      <w:marLeft w:val="0"/>
      <w:marRight w:val="0"/>
      <w:marTop w:val="0"/>
      <w:marBottom w:val="0"/>
      <w:divBdr>
        <w:top w:val="none" w:sz="0" w:space="0" w:color="auto"/>
        <w:left w:val="none" w:sz="0" w:space="0" w:color="auto"/>
        <w:bottom w:val="none" w:sz="0" w:space="0" w:color="auto"/>
        <w:right w:val="none" w:sz="0" w:space="0" w:color="auto"/>
      </w:divBdr>
    </w:div>
    <w:div w:id="930746414">
      <w:bodyDiv w:val="1"/>
      <w:marLeft w:val="0"/>
      <w:marRight w:val="0"/>
      <w:marTop w:val="0"/>
      <w:marBottom w:val="0"/>
      <w:divBdr>
        <w:top w:val="none" w:sz="0" w:space="0" w:color="auto"/>
        <w:left w:val="none" w:sz="0" w:space="0" w:color="auto"/>
        <w:bottom w:val="none" w:sz="0" w:space="0" w:color="auto"/>
        <w:right w:val="none" w:sz="0" w:space="0" w:color="auto"/>
      </w:divBdr>
    </w:div>
    <w:div w:id="1256672860">
      <w:bodyDiv w:val="1"/>
      <w:marLeft w:val="0"/>
      <w:marRight w:val="0"/>
      <w:marTop w:val="0"/>
      <w:marBottom w:val="0"/>
      <w:divBdr>
        <w:top w:val="none" w:sz="0" w:space="0" w:color="auto"/>
        <w:left w:val="none" w:sz="0" w:space="0" w:color="auto"/>
        <w:bottom w:val="none" w:sz="0" w:space="0" w:color="auto"/>
        <w:right w:val="none" w:sz="0" w:space="0" w:color="auto"/>
      </w:divBdr>
    </w:div>
    <w:div w:id="1289626081">
      <w:bodyDiv w:val="1"/>
      <w:marLeft w:val="0"/>
      <w:marRight w:val="0"/>
      <w:marTop w:val="0"/>
      <w:marBottom w:val="0"/>
      <w:divBdr>
        <w:top w:val="none" w:sz="0" w:space="0" w:color="auto"/>
        <w:left w:val="none" w:sz="0" w:space="0" w:color="auto"/>
        <w:bottom w:val="none" w:sz="0" w:space="0" w:color="auto"/>
        <w:right w:val="none" w:sz="0" w:space="0" w:color="auto"/>
      </w:divBdr>
    </w:div>
    <w:div w:id="1434981287">
      <w:bodyDiv w:val="1"/>
      <w:marLeft w:val="0"/>
      <w:marRight w:val="0"/>
      <w:marTop w:val="0"/>
      <w:marBottom w:val="0"/>
      <w:divBdr>
        <w:top w:val="none" w:sz="0" w:space="0" w:color="auto"/>
        <w:left w:val="none" w:sz="0" w:space="0" w:color="auto"/>
        <w:bottom w:val="none" w:sz="0" w:space="0" w:color="auto"/>
        <w:right w:val="none" w:sz="0" w:space="0" w:color="auto"/>
      </w:divBdr>
    </w:div>
    <w:div w:id="1468931066">
      <w:bodyDiv w:val="1"/>
      <w:marLeft w:val="0"/>
      <w:marRight w:val="0"/>
      <w:marTop w:val="0"/>
      <w:marBottom w:val="0"/>
      <w:divBdr>
        <w:top w:val="none" w:sz="0" w:space="0" w:color="auto"/>
        <w:left w:val="none" w:sz="0" w:space="0" w:color="auto"/>
        <w:bottom w:val="none" w:sz="0" w:space="0" w:color="auto"/>
        <w:right w:val="none" w:sz="0" w:space="0" w:color="auto"/>
      </w:divBdr>
    </w:div>
    <w:div w:id="1525749396">
      <w:bodyDiv w:val="1"/>
      <w:marLeft w:val="0"/>
      <w:marRight w:val="0"/>
      <w:marTop w:val="0"/>
      <w:marBottom w:val="0"/>
      <w:divBdr>
        <w:top w:val="none" w:sz="0" w:space="0" w:color="auto"/>
        <w:left w:val="none" w:sz="0" w:space="0" w:color="auto"/>
        <w:bottom w:val="none" w:sz="0" w:space="0" w:color="auto"/>
        <w:right w:val="none" w:sz="0" w:space="0" w:color="auto"/>
      </w:divBdr>
    </w:div>
    <w:div w:id="1621297050">
      <w:bodyDiv w:val="1"/>
      <w:marLeft w:val="0"/>
      <w:marRight w:val="0"/>
      <w:marTop w:val="0"/>
      <w:marBottom w:val="0"/>
      <w:divBdr>
        <w:top w:val="none" w:sz="0" w:space="0" w:color="auto"/>
        <w:left w:val="none" w:sz="0" w:space="0" w:color="auto"/>
        <w:bottom w:val="none" w:sz="0" w:space="0" w:color="auto"/>
        <w:right w:val="none" w:sz="0" w:space="0" w:color="auto"/>
      </w:divBdr>
    </w:div>
    <w:div w:id="1800756404">
      <w:bodyDiv w:val="1"/>
      <w:marLeft w:val="0"/>
      <w:marRight w:val="0"/>
      <w:marTop w:val="0"/>
      <w:marBottom w:val="0"/>
      <w:divBdr>
        <w:top w:val="none" w:sz="0" w:space="0" w:color="auto"/>
        <w:left w:val="none" w:sz="0" w:space="0" w:color="auto"/>
        <w:bottom w:val="none" w:sz="0" w:space="0" w:color="auto"/>
        <w:right w:val="none" w:sz="0" w:space="0" w:color="auto"/>
      </w:divBdr>
    </w:div>
    <w:div w:id="1868106311">
      <w:bodyDiv w:val="1"/>
      <w:marLeft w:val="0"/>
      <w:marRight w:val="0"/>
      <w:marTop w:val="0"/>
      <w:marBottom w:val="0"/>
      <w:divBdr>
        <w:top w:val="none" w:sz="0" w:space="0" w:color="auto"/>
        <w:left w:val="none" w:sz="0" w:space="0" w:color="auto"/>
        <w:bottom w:val="none" w:sz="0" w:space="0" w:color="auto"/>
        <w:right w:val="none" w:sz="0" w:space="0" w:color="auto"/>
      </w:divBdr>
    </w:div>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 w:id="1919896652">
      <w:bodyDiv w:val="1"/>
      <w:marLeft w:val="0"/>
      <w:marRight w:val="0"/>
      <w:marTop w:val="0"/>
      <w:marBottom w:val="0"/>
      <w:divBdr>
        <w:top w:val="none" w:sz="0" w:space="0" w:color="auto"/>
        <w:left w:val="none" w:sz="0" w:space="0" w:color="auto"/>
        <w:bottom w:val="none" w:sz="0" w:space="0" w:color="auto"/>
        <w:right w:val="none" w:sz="0" w:space="0" w:color="auto"/>
      </w:divBdr>
    </w:div>
    <w:div w:id="20269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general-multi-sector-industrial-storm-water-permit-updes-permits"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npdes/industrial-stormwater-fact-sheet-series" TargetMode="Externa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pa.gov/npdes/industrial-stormwater-fact-sheet-series" TargetMode="Externa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142E-A668-4F0C-9F12-8B76D1FB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Naeser, Robert</dc:creator>
  <cp:lastModifiedBy>Jordan Bryant</cp:lastModifiedBy>
  <cp:revision>3</cp:revision>
  <cp:lastPrinted>2015-05-15T18:59:00Z</cp:lastPrinted>
  <dcterms:created xsi:type="dcterms:W3CDTF">2023-11-01T20:49:00Z</dcterms:created>
  <dcterms:modified xsi:type="dcterms:W3CDTF">2023-11-01T20:52:00Z</dcterms:modified>
</cp:coreProperties>
</file>